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  <w:tab w:val="left" w:pos="11160"/>
        </w:tabs>
        <w:spacing w:line="320" w:lineRule="exact"/>
        <w:jc w:val="left"/>
        <w:rPr>
          <w:rFonts w:hint="eastAsia" w:ascii="方正小标宋_GBK" w:eastAsia="方正小标宋_GBK"/>
          <w:szCs w:val="21"/>
        </w:rPr>
      </w:pP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重庆市</w:t>
      </w:r>
      <w:r>
        <w:rPr>
          <w:rFonts w:eastAsia="方正小标宋_GBK"/>
          <w:sz w:val="36"/>
          <w:szCs w:val="36"/>
        </w:rPr>
        <w:t>安全评价机构</w:t>
      </w:r>
      <w:r>
        <w:rPr>
          <w:rFonts w:hint="eastAsia" w:eastAsia="方正小标宋_GBK"/>
          <w:sz w:val="36"/>
          <w:szCs w:val="36"/>
          <w:lang w:val="en-US" w:eastAsia="zh-CN"/>
        </w:rPr>
        <w:t>基本</w:t>
      </w:r>
      <w:r>
        <w:rPr>
          <w:rFonts w:hint="eastAsia" w:eastAsia="方正小标宋_GBK"/>
          <w:sz w:val="36"/>
          <w:szCs w:val="36"/>
        </w:rPr>
        <w:t>信息表</w:t>
      </w:r>
    </w:p>
    <w:tbl>
      <w:tblPr>
        <w:tblStyle w:val="9"/>
        <w:tblpPr w:leftFromText="180" w:rightFromText="180" w:vertAnchor="text" w:horzAnchor="page" w:tblpX="1996" w:tblpY="39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441"/>
        <w:gridCol w:w="5093"/>
        <w:gridCol w:w="4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tblHeader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重庆市安全生产科学研究有限公司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■金属、非金属矿及其他矿采选业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■陆地石油和天然气开采业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■陆上油气管道运输业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■石油加工业，化学原料、化学品及医药制造业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■烟花爆竹制造业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统一社会信用代码</w:t>
            </w:r>
            <w:r>
              <w:rPr>
                <w:rFonts w:hint="eastAsia"/>
                <w:color w:val="auto"/>
                <w:szCs w:val="21"/>
              </w:rPr>
              <w:t>：915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001072028699512</w:t>
            </w: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法定代表人：郑远平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证书编号：APJ-（渝）-001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首次发证：</w:t>
            </w:r>
            <w:r>
              <w:rPr>
                <w:color w:val="auto"/>
                <w:szCs w:val="21"/>
              </w:rPr>
              <w:t>2020年2月9</w:t>
            </w:r>
            <w:r>
              <w:rPr>
                <w:rFonts w:hint="eastAsia"/>
                <w:color w:val="auto"/>
                <w:szCs w:val="21"/>
                <w:lang w:eastAsia="zh-CN"/>
              </w:rPr>
              <w:t>日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有效期至：2025年2月8日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机构投诉监督电话：孟萌萌  023-68705577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重庆市化工研究院</w:t>
            </w:r>
            <w:r>
              <w:rPr>
                <w:rFonts w:hint="eastAsia"/>
                <w:color w:val="auto"/>
                <w:szCs w:val="21"/>
              </w:rPr>
              <w:t>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■陆上油气管道运输业</w:t>
            </w:r>
          </w:p>
          <w:p>
            <w:pPr>
              <w:snapToGrid w:val="0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■石油加工业，化学原料、化学品及医药制造业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统一社会信用代码</w:t>
            </w:r>
            <w:r>
              <w:rPr>
                <w:rFonts w:hint="eastAsia"/>
                <w:color w:val="auto"/>
                <w:szCs w:val="21"/>
              </w:rPr>
              <w:t>：91500105450386369E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法定代表人：</w:t>
            </w:r>
            <w:r>
              <w:rPr>
                <w:rFonts w:hint="eastAsia" w:ascii="方正仿宋_GBK" w:cs="Times New Roman"/>
                <w:spacing w:val="-11"/>
                <w:szCs w:val="32"/>
                <w:lang w:val="en-US" w:eastAsia="zh-CN"/>
              </w:rPr>
              <w:t>方舟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证书编号：APJ-（渝）-002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首次发证：</w:t>
            </w:r>
            <w:r>
              <w:rPr>
                <w:color w:val="auto"/>
                <w:szCs w:val="21"/>
              </w:rPr>
              <w:t>2020年2月9</w:t>
            </w:r>
            <w:r>
              <w:rPr>
                <w:rFonts w:hint="eastAsia"/>
                <w:color w:val="auto"/>
                <w:szCs w:val="21"/>
                <w:lang w:eastAsia="zh-CN"/>
              </w:rPr>
              <w:t>日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有效期至：2025年2月8日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机构投诉监督电话：董琳  023-86852581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中煤科工集团重庆研究院有限公司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■金属、非金属矿及其他矿采选业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■陆上油气管道运输业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■石油加工业，化学原料、化学品及医药制造业</w:t>
            </w:r>
          </w:p>
          <w:p>
            <w:pPr>
              <w:snapToGrid w:val="0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■烟花爆竹制造业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统一社会信用代码：91500107450402728J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法定代表人：周俊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证书编号：APJ-（渝）-003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首次发证：</w:t>
            </w:r>
            <w:r>
              <w:rPr>
                <w:color w:val="auto"/>
                <w:szCs w:val="21"/>
              </w:rPr>
              <w:t>2020年2月9</w:t>
            </w:r>
            <w:r>
              <w:rPr>
                <w:rFonts w:hint="eastAsia"/>
                <w:color w:val="auto"/>
                <w:szCs w:val="21"/>
                <w:lang w:eastAsia="zh-CN"/>
              </w:rPr>
              <w:t>日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有效期至：2025年2月8日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机构投诉监督电话：朱丕凯 15823443130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重庆美高科技有限公司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■煤炭开采业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■金属、非金属矿及其他矿采选业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■陆地石油和天然气开采业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■陆上油气管道运输业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■石油加工业，化学原料、化学品及医药制造业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■烟花爆竹制造业</w:t>
            </w:r>
          </w:p>
          <w:p>
            <w:pPr>
              <w:snapToGrid w:val="0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■金属冶炼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统一社会信用代码：91500107765913290K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法定代表人：陈伟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证书编号：APJ-（渝）-005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首次发证：2006年1月30日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有效期至：2025年2月8日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 xml:space="preserve">机构投诉监督电话：周怡  13452305018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重庆朔风科技有限公司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■金属、非金属矿及其他矿采选业</w:t>
            </w:r>
          </w:p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■石油加工业，化学原料、化学品及医药制造业</w:t>
            </w:r>
          </w:p>
          <w:p>
            <w:pPr>
              <w:snapToGrid w:val="0"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统一社会信用代码：91500112559032775M 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法定代表人：</w:t>
            </w:r>
            <w:r>
              <w:rPr>
                <w:rFonts w:hint="eastAsia"/>
                <w:color w:val="auto"/>
                <w:szCs w:val="21"/>
              </w:rPr>
              <w:t>陈友能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证书编号：APJ-（渝）-00</w:t>
            </w: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首次发证：</w:t>
            </w:r>
            <w:r>
              <w:rPr>
                <w:rFonts w:hint="eastAsia"/>
                <w:color w:val="auto"/>
                <w:szCs w:val="21"/>
              </w:rPr>
              <w:t>2012年06月05日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有效期至：</w:t>
            </w:r>
            <w:r>
              <w:rPr>
                <w:rFonts w:hint="eastAsia"/>
                <w:color w:val="auto"/>
                <w:szCs w:val="21"/>
              </w:rPr>
              <w:t>2025年7月14日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color w:val="auto"/>
                <w:szCs w:val="21"/>
              </w:rPr>
              <w:t>机构投诉监督电话</w:t>
            </w:r>
            <w:r>
              <w:rPr>
                <w:rFonts w:hint="eastAsia"/>
                <w:color w:val="auto"/>
                <w:szCs w:val="21"/>
              </w:rPr>
              <w:t xml:space="preserve">：杨香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023-</w:t>
            </w:r>
            <w:r>
              <w:rPr>
                <w:rFonts w:hint="eastAsia"/>
                <w:color w:val="auto"/>
                <w:szCs w:val="21"/>
              </w:rPr>
              <w:t>67113949 </w:t>
            </w:r>
            <w:r>
              <w:rPr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 w:eastAsia="宋体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重庆惠能标普科技有限公司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■金属冶炼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统一社会信用代码：91500000MA5U6UTK68法定代表人： 赵川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证书编号：APJ-（渝）-007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 xml:space="preserve">首次发证：2017年05月15日 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有效期至：2025年10月19日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机构投诉监督电话： 023-67524060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重庆弘泰注册安全工程师事务所有限公司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■煤炭开采业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■金属、非金属矿及其他矿采选业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统一社会信用代码：915001105801539772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 xml:space="preserve">法定代表人：李中彬 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证书编号：APJ-（渝）-008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首次发证：2020年10月20日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有效期至：2025年10月19日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机构投诉监督电话：023-67828111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8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重庆泰莱斯科技咨询有限公司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■金属、非金属矿及其他矿采选业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■陆上油气管道运输业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■石油加工业，化学原料、化学品及医药制造业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统一社会信用代码：915000006689420149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法定代表人：吴念念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证书编号：APJ-（渝）-00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首次发证：2022年4月27日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有效期至：2027年4月26日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机构投诉监督电话：023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-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86817396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方正仿宋_GBK" w:hAnsi="仿宋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9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</w:rPr>
              <w:t>重庆万汇注册安全工程师事务所有限公司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■金属、非金属矿及其他矿采选业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■石油加工业，化学原料、化学品及医药制造业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统一社会信用代码：</w:t>
            </w:r>
            <w:r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</w:rPr>
              <w:t>915001053316708771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法定代表</w:t>
            </w:r>
            <w:r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</w:rPr>
              <w:t>人：蒲平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证书编号：APJ-（渝）-0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首次发证：2022年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月2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有效期至：2027年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月2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</w:rPr>
              <w:t>机构投诉监督电话：023-63151500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方正仿宋_GBK" w:hAnsi="仿宋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10</w:t>
            </w:r>
          </w:p>
        </w:tc>
        <w:tc>
          <w:tcPr>
            <w:tcW w:w="3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</w:rPr>
              <w:t>重庆</w:t>
            </w:r>
            <w:r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  <w:lang w:val="en-US" w:eastAsia="zh-CN"/>
              </w:rPr>
              <w:t>九午科技</w:t>
            </w:r>
            <w:r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</w:rPr>
              <w:t>有限公司</w:t>
            </w:r>
          </w:p>
        </w:tc>
        <w:tc>
          <w:tcPr>
            <w:tcW w:w="50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  <w:lang w:val="en-US" w:eastAsia="zh-CN"/>
              </w:rPr>
              <w:t>■陆地石油和天然气开采业</w:t>
            </w:r>
          </w:p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  <w:lang w:val="en-US" w:eastAsia="zh-CN"/>
              </w:rPr>
              <w:t>■石油加工业，化学原料、化学品及医药制造业</w:t>
            </w:r>
          </w:p>
        </w:tc>
        <w:tc>
          <w:tcPr>
            <w:tcW w:w="4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仿宋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统一社会信用代码：</w:t>
            </w:r>
            <w:r>
              <w:rPr>
                <w:rFonts w:hint="eastAsia" w:ascii="方正仿宋_GBK" w:hAnsi="仿宋" w:cs="Times New Roman"/>
                <w:color w:val="auto"/>
                <w:kern w:val="0"/>
                <w:szCs w:val="32"/>
              </w:rPr>
              <w:t>91500115MA615PWF08</w:t>
            </w:r>
          </w:p>
          <w:p>
            <w:pPr>
              <w:snapToGrid w:val="0"/>
              <w:jc w:val="left"/>
              <w:rPr>
                <w:rFonts w:hint="eastAsia" w:ascii="方正仿宋_GBK" w:hAnsi="仿宋" w:cs="Times New Roman"/>
                <w:color w:val="auto"/>
                <w:kern w:val="0"/>
                <w:szCs w:val="32"/>
              </w:rPr>
            </w:pPr>
            <w:r>
              <w:rPr>
                <w:rFonts w:hint="eastAsia" w:ascii="方正仿宋_GBK" w:hAnsi="仿宋" w:cs="Times New Roman"/>
                <w:color w:val="auto"/>
                <w:kern w:val="0"/>
                <w:szCs w:val="32"/>
              </w:rPr>
              <w:t>法定代表人：</w:t>
            </w:r>
            <w:r>
              <w:rPr>
                <w:rFonts w:hint="eastAsia" w:ascii="方正仿宋_GBK" w:hAnsi="仿宋" w:cs="Times New Roman"/>
                <w:color w:val="auto"/>
                <w:kern w:val="0"/>
                <w:szCs w:val="32"/>
                <w:lang w:val="en-US" w:eastAsia="zh-CN"/>
              </w:rPr>
              <w:t>孙芸童</w:t>
            </w:r>
          </w:p>
          <w:p>
            <w:pPr>
              <w:snapToGrid w:val="0"/>
              <w:jc w:val="left"/>
              <w:rPr>
                <w:rFonts w:hint="eastAsia" w:ascii="方正仿宋_GBK" w:hAnsi="仿宋" w:eastAsia="宋体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证书编号：APJ-（渝）-0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首次发证：202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年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月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有效期至：202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年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月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  <w:lang w:val="en-US" w:eastAsia="zh-CN"/>
              </w:rPr>
              <w:t>29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t>日</w:t>
            </w:r>
            <w:r>
              <w:rPr>
                <w:rFonts w:hint="eastAsia" w:ascii="方正仿宋_GBK" w:hAnsi="仿宋"/>
                <w:color w:val="auto"/>
                <w:kern w:val="0"/>
                <w:szCs w:val="32"/>
              </w:rPr>
              <w:br w:type="textWrapping"/>
            </w:r>
            <w:bookmarkStart w:id="0" w:name="_GoBack"/>
            <w:bookmarkEnd w:id="0"/>
            <w:r>
              <w:rPr>
                <w:rFonts w:hint="eastAsia" w:ascii="方正仿宋_GBK" w:hAnsi="仿宋" w:eastAsia="宋体" w:cs="Times New Roman"/>
                <w:color w:val="auto"/>
                <w:kern w:val="0"/>
                <w:szCs w:val="32"/>
              </w:rPr>
              <w:t>机构投诉监督电话：龙启科</w:t>
            </w:r>
            <w:r>
              <w:rPr>
                <w:rFonts w:hint="eastAsia" w:ascii="方正仿宋_GBK" w:hAnsi="仿宋" w:cs="Times New Roman"/>
                <w:color w:val="auto"/>
                <w:kern w:val="0"/>
                <w:szCs w:val="32"/>
                <w:lang w:val="en-US" w:eastAsia="zh-CN"/>
              </w:rPr>
              <w:t xml:space="preserve"> 17754978339</w:t>
            </w:r>
          </w:p>
        </w:tc>
      </w:tr>
    </w:tbl>
    <w:p>
      <w:pPr>
        <w:ind w:right="280"/>
        <w:rPr>
          <w:rFonts w:hint="eastAsia" w:ascii="方正仿宋_GBK" w:eastAsia="方正仿宋_GBK"/>
          <w:sz w:val="28"/>
          <w:szCs w:val="28"/>
        </w:rPr>
      </w:pPr>
    </w:p>
    <w:sectPr>
      <w:pgSz w:w="16838" w:h="11906" w:orient="landscape"/>
      <w:pgMar w:top="779" w:right="1440" w:bottom="12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TFiYjExN2JhNTA1NGJjNTMwMjU4NWQxYjU3MjAifQ=="/>
  </w:docVars>
  <w:rsids>
    <w:rsidRoot w:val="00622300"/>
    <w:rsid w:val="00016C9D"/>
    <w:rsid w:val="00017911"/>
    <w:rsid w:val="000379A9"/>
    <w:rsid w:val="00037CFD"/>
    <w:rsid w:val="00041554"/>
    <w:rsid w:val="0004505B"/>
    <w:rsid w:val="00066E48"/>
    <w:rsid w:val="00070CD9"/>
    <w:rsid w:val="00071CE4"/>
    <w:rsid w:val="00073960"/>
    <w:rsid w:val="000754FA"/>
    <w:rsid w:val="0007563A"/>
    <w:rsid w:val="000D0E10"/>
    <w:rsid w:val="00103A37"/>
    <w:rsid w:val="00112C72"/>
    <w:rsid w:val="00123A34"/>
    <w:rsid w:val="00130CAF"/>
    <w:rsid w:val="001367F9"/>
    <w:rsid w:val="001509A1"/>
    <w:rsid w:val="00155A0E"/>
    <w:rsid w:val="001606E1"/>
    <w:rsid w:val="001B5286"/>
    <w:rsid w:val="001D476D"/>
    <w:rsid w:val="001D49D3"/>
    <w:rsid w:val="001D7C3B"/>
    <w:rsid w:val="00230EC8"/>
    <w:rsid w:val="0023787E"/>
    <w:rsid w:val="0024484B"/>
    <w:rsid w:val="0024519B"/>
    <w:rsid w:val="002572C3"/>
    <w:rsid w:val="002632A3"/>
    <w:rsid w:val="00270E6A"/>
    <w:rsid w:val="0027292C"/>
    <w:rsid w:val="00292ED9"/>
    <w:rsid w:val="002B2973"/>
    <w:rsid w:val="002F144A"/>
    <w:rsid w:val="002F7B36"/>
    <w:rsid w:val="00306EE1"/>
    <w:rsid w:val="003118A7"/>
    <w:rsid w:val="00314E1E"/>
    <w:rsid w:val="00316992"/>
    <w:rsid w:val="00317E2C"/>
    <w:rsid w:val="0032080B"/>
    <w:rsid w:val="00350174"/>
    <w:rsid w:val="0037619D"/>
    <w:rsid w:val="003D33C1"/>
    <w:rsid w:val="003D4E0B"/>
    <w:rsid w:val="00411FA0"/>
    <w:rsid w:val="004228CC"/>
    <w:rsid w:val="004253F9"/>
    <w:rsid w:val="00443168"/>
    <w:rsid w:val="00467042"/>
    <w:rsid w:val="0047246C"/>
    <w:rsid w:val="004A0A77"/>
    <w:rsid w:val="004A7CE6"/>
    <w:rsid w:val="004B0F72"/>
    <w:rsid w:val="004C1122"/>
    <w:rsid w:val="004D2DDA"/>
    <w:rsid w:val="004E4D53"/>
    <w:rsid w:val="00515AE7"/>
    <w:rsid w:val="005164A3"/>
    <w:rsid w:val="00532EAE"/>
    <w:rsid w:val="005825AD"/>
    <w:rsid w:val="005920C3"/>
    <w:rsid w:val="005D2A8E"/>
    <w:rsid w:val="005F507E"/>
    <w:rsid w:val="00622300"/>
    <w:rsid w:val="00636DBC"/>
    <w:rsid w:val="006442C7"/>
    <w:rsid w:val="00655095"/>
    <w:rsid w:val="006578B6"/>
    <w:rsid w:val="006626C9"/>
    <w:rsid w:val="00671B6C"/>
    <w:rsid w:val="00680655"/>
    <w:rsid w:val="00681D77"/>
    <w:rsid w:val="006C3A56"/>
    <w:rsid w:val="006D01C8"/>
    <w:rsid w:val="006D27FB"/>
    <w:rsid w:val="006D3A3D"/>
    <w:rsid w:val="006D75A5"/>
    <w:rsid w:val="006E3635"/>
    <w:rsid w:val="006F3BEE"/>
    <w:rsid w:val="00721552"/>
    <w:rsid w:val="00724FF3"/>
    <w:rsid w:val="007263E9"/>
    <w:rsid w:val="0073185F"/>
    <w:rsid w:val="007632BD"/>
    <w:rsid w:val="00772BA5"/>
    <w:rsid w:val="007A20E6"/>
    <w:rsid w:val="007A496D"/>
    <w:rsid w:val="007E2B84"/>
    <w:rsid w:val="007E6DD1"/>
    <w:rsid w:val="0084158D"/>
    <w:rsid w:val="00850D98"/>
    <w:rsid w:val="008578B9"/>
    <w:rsid w:val="00861EE5"/>
    <w:rsid w:val="00862664"/>
    <w:rsid w:val="00863A5B"/>
    <w:rsid w:val="008648DA"/>
    <w:rsid w:val="008666B3"/>
    <w:rsid w:val="008774D0"/>
    <w:rsid w:val="00891602"/>
    <w:rsid w:val="00894258"/>
    <w:rsid w:val="008C6757"/>
    <w:rsid w:val="008D4E03"/>
    <w:rsid w:val="008D6D00"/>
    <w:rsid w:val="008F2117"/>
    <w:rsid w:val="008F4CAD"/>
    <w:rsid w:val="008F7301"/>
    <w:rsid w:val="00900890"/>
    <w:rsid w:val="00907D8B"/>
    <w:rsid w:val="0095379A"/>
    <w:rsid w:val="00955D49"/>
    <w:rsid w:val="00961C5D"/>
    <w:rsid w:val="00962199"/>
    <w:rsid w:val="009D18E7"/>
    <w:rsid w:val="009D4D00"/>
    <w:rsid w:val="009D6F89"/>
    <w:rsid w:val="009E3FCB"/>
    <w:rsid w:val="00A0394F"/>
    <w:rsid w:val="00A138CA"/>
    <w:rsid w:val="00A22BD8"/>
    <w:rsid w:val="00A23BFF"/>
    <w:rsid w:val="00A34C1A"/>
    <w:rsid w:val="00A473FB"/>
    <w:rsid w:val="00A50A3A"/>
    <w:rsid w:val="00A50FEF"/>
    <w:rsid w:val="00A621D5"/>
    <w:rsid w:val="00A63068"/>
    <w:rsid w:val="00A81DA6"/>
    <w:rsid w:val="00AA6F97"/>
    <w:rsid w:val="00AF50C7"/>
    <w:rsid w:val="00AF5ED1"/>
    <w:rsid w:val="00B059F5"/>
    <w:rsid w:val="00B05BBF"/>
    <w:rsid w:val="00B21133"/>
    <w:rsid w:val="00B278E3"/>
    <w:rsid w:val="00B33646"/>
    <w:rsid w:val="00B346B1"/>
    <w:rsid w:val="00B42EAD"/>
    <w:rsid w:val="00B57052"/>
    <w:rsid w:val="00B86B9B"/>
    <w:rsid w:val="00B94BE3"/>
    <w:rsid w:val="00BA2B16"/>
    <w:rsid w:val="00BA3053"/>
    <w:rsid w:val="00BB44B8"/>
    <w:rsid w:val="00BD479F"/>
    <w:rsid w:val="00C05371"/>
    <w:rsid w:val="00C277A2"/>
    <w:rsid w:val="00C43094"/>
    <w:rsid w:val="00C709B0"/>
    <w:rsid w:val="00C76E32"/>
    <w:rsid w:val="00C91167"/>
    <w:rsid w:val="00C91CC1"/>
    <w:rsid w:val="00C94D39"/>
    <w:rsid w:val="00CA521B"/>
    <w:rsid w:val="00CB4EDB"/>
    <w:rsid w:val="00D01E94"/>
    <w:rsid w:val="00D11766"/>
    <w:rsid w:val="00D30D09"/>
    <w:rsid w:val="00D50135"/>
    <w:rsid w:val="00D52E70"/>
    <w:rsid w:val="00D75AFF"/>
    <w:rsid w:val="00DB3336"/>
    <w:rsid w:val="00DC0331"/>
    <w:rsid w:val="00DC2C3D"/>
    <w:rsid w:val="00DC56FD"/>
    <w:rsid w:val="00DC5D96"/>
    <w:rsid w:val="00E26275"/>
    <w:rsid w:val="00E515DE"/>
    <w:rsid w:val="00E61CCB"/>
    <w:rsid w:val="00E71F36"/>
    <w:rsid w:val="00E80A23"/>
    <w:rsid w:val="00EA0C53"/>
    <w:rsid w:val="00EA535B"/>
    <w:rsid w:val="00ED515D"/>
    <w:rsid w:val="00EE1A63"/>
    <w:rsid w:val="00F317C1"/>
    <w:rsid w:val="00F43687"/>
    <w:rsid w:val="00F6097D"/>
    <w:rsid w:val="00F60FB3"/>
    <w:rsid w:val="00F613FB"/>
    <w:rsid w:val="00F615E6"/>
    <w:rsid w:val="00F74365"/>
    <w:rsid w:val="00F907A6"/>
    <w:rsid w:val="00F93C26"/>
    <w:rsid w:val="00F96039"/>
    <w:rsid w:val="00FA055D"/>
    <w:rsid w:val="00FF1648"/>
    <w:rsid w:val="01580701"/>
    <w:rsid w:val="01BB5CD5"/>
    <w:rsid w:val="01CB61E8"/>
    <w:rsid w:val="01E615E5"/>
    <w:rsid w:val="04A36C22"/>
    <w:rsid w:val="051306A8"/>
    <w:rsid w:val="06706BBB"/>
    <w:rsid w:val="078772E4"/>
    <w:rsid w:val="07CE27EB"/>
    <w:rsid w:val="083C32F4"/>
    <w:rsid w:val="091768DA"/>
    <w:rsid w:val="09C24046"/>
    <w:rsid w:val="0C1D3A27"/>
    <w:rsid w:val="0D292D6E"/>
    <w:rsid w:val="0E3E161A"/>
    <w:rsid w:val="0E6F5B47"/>
    <w:rsid w:val="100D0613"/>
    <w:rsid w:val="12D00247"/>
    <w:rsid w:val="14E17287"/>
    <w:rsid w:val="15455939"/>
    <w:rsid w:val="161A1DB0"/>
    <w:rsid w:val="165768A3"/>
    <w:rsid w:val="166E78E9"/>
    <w:rsid w:val="17C16AD5"/>
    <w:rsid w:val="1842742F"/>
    <w:rsid w:val="188D6C10"/>
    <w:rsid w:val="1A3D2426"/>
    <w:rsid w:val="1AB8372D"/>
    <w:rsid w:val="1CE255CC"/>
    <w:rsid w:val="1D767246"/>
    <w:rsid w:val="1FC767AD"/>
    <w:rsid w:val="201D32F3"/>
    <w:rsid w:val="20C47E0C"/>
    <w:rsid w:val="22E3095A"/>
    <w:rsid w:val="233A5F40"/>
    <w:rsid w:val="257849B9"/>
    <w:rsid w:val="25B52E86"/>
    <w:rsid w:val="261A49C1"/>
    <w:rsid w:val="264C00D8"/>
    <w:rsid w:val="266E025E"/>
    <w:rsid w:val="26864D15"/>
    <w:rsid w:val="283564C1"/>
    <w:rsid w:val="29067DB7"/>
    <w:rsid w:val="292C26FD"/>
    <w:rsid w:val="298F2596"/>
    <w:rsid w:val="29DB5243"/>
    <w:rsid w:val="2A405F88"/>
    <w:rsid w:val="2AF04EFB"/>
    <w:rsid w:val="2B1F6A76"/>
    <w:rsid w:val="2B9470B1"/>
    <w:rsid w:val="2C992D31"/>
    <w:rsid w:val="2CEA5084"/>
    <w:rsid w:val="2D5710E8"/>
    <w:rsid w:val="2DCA4490"/>
    <w:rsid w:val="2E2742E8"/>
    <w:rsid w:val="2F0379F8"/>
    <w:rsid w:val="313C72FF"/>
    <w:rsid w:val="316304B7"/>
    <w:rsid w:val="32A30F1C"/>
    <w:rsid w:val="3472643D"/>
    <w:rsid w:val="35EB7482"/>
    <w:rsid w:val="377E6170"/>
    <w:rsid w:val="37C01D0C"/>
    <w:rsid w:val="38710E24"/>
    <w:rsid w:val="39680BC6"/>
    <w:rsid w:val="3ABA7678"/>
    <w:rsid w:val="3C643BB0"/>
    <w:rsid w:val="3D7A7161"/>
    <w:rsid w:val="3DA22215"/>
    <w:rsid w:val="3F4B7FC8"/>
    <w:rsid w:val="400F34F7"/>
    <w:rsid w:val="404116B3"/>
    <w:rsid w:val="40B05B03"/>
    <w:rsid w:val="41725577"/>
    <w:rsid w:val="41AA1959"/>
    <w:rsid w:val="420350DB"/>
    <w:rsid w:val="45014B29"/>
    <w:rsid w:val="45FE1C11"/>
    <w:rsid w:val="49D3265A"/>
    <w:rsid w:val="4A1C6BC5"/>
    <w:rsid w:val="4AB350B7"/>
    <w:rsid w:val="4BC47609"/>
    <w:rsid w:val="4DA21DE5"/>
    <w:rsid w:val="4EA8652C"/>
    <w:rsid w:val="502B5A5E"/>
    <w:rsid w:val="543A7E59"/>
    <w:rsid w:val="550E67AC"/>
    <w:rsid w:val="55941092"/>
    <w:rsid w:val="55BB7C79"/>
    <w:rsid w:val="56974382"/>
    <w:rsid w:val="56FE468A"/>
    <w:rsid w:val="573E134A"/>
    <w:rsid w:val="57A74E32"/>
    <w:rsid w:val="58E938E9"/>
    <w:rsid w:val="59337903"/>
    <w:rsid w:val="59C97C32"/>
    <w:rsid w:val="5B736FB9"/>
    <w:rsid w:val="5B9D785A"/>
    <w:rsid w:val="5C5A170B"/>
    <w:rsid w:val="5CD457C9"/>
    <w:rsid w:val="5EC86337"/>
    <w:rsid w:val="605609A5"/>
    <w:rsid w:val="60C830EA"/>
    <w:rsid w:val="62AF4A37"/>
    <w:rsid w:val="64456EE3"/>
    <w:rsid w:val="65675245"/>
    <w:rsid w:val="65887C63"/>
    <w:rsid w:val="69C977E8"/>
    <w:rsid w:val="6F174DFB"/>
    <w:rsid w:val="6F3236C7"/>
    <w:rsid w:val="6FDA1195"/>
    <w:rsid w:val="70DD41BB"/>
    <w:rsid w:val="72B61136"/>
    <w:rsid w:val="749916E5"/>
    <w:rsid w:val="75152227"/>
    <w:rsid w:val="75F8270E"/>
    <w:rsid w:val="779F3455"/>
    <w:rsid w:val="77EC2C7D"/>
    <w:rsid w:val="7AA66ACE"/>
    <w:rsid w:val="7D2962C5"/>
    <w:rsid w:val="7FD272B4"/>
    <w:rsid w:val="7FDC4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autoRedefine/>
    <w:qFormat/>
    <w:uiPriority w:val="0"/>
    <w:rPr>
      <w:color w:val="0563C1"/>
      <w:u w:val="single"/>
    </w:rPr>
  </w:style>
  <w:style w:type="character" w:customStyle="1" w:styleId="13">
    <w:name w:val="页脚 Char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7"/>
    <w:autoRedefine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">
    <w:name w:val="Char Char Char Char"/>
    <w:basedOn w:val="1"/>
    <w:autoRedefine/>
    <w:qFormat/>
    <w:uiPriority w:val="0"/>
    <w:rPr>
      <w:spacing w:val="-2"/>
      <w:kern w:val="0"/>
      <w:sz w:val="24"/>
    </w:rPr>
  </w:style>
  <w:style w:type="paragraph" w:customStyle="1" w:styleId="17">
    <w:name w:val="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1149</Words>
  <Characters>1718</Characters>
  <Lines>24</Lines>
  <Paragraphs>6</Paragraphs>
  <TotalTime>2</TotalTime>
  <ScaleCrop>false</ScaleCrop>
  <LinksUpToDate>false</LinksUpToDate>
  <CharactersWithSpaces>1746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2010-07-01T07:54:00Z</dcterms:created>
  <dc:creator>雨林木风</dc:creator>
  <cp:lastModifiedBy>亮</cp:lastModifiedBy>
  <cp:lastPrinted>2023-02-09T07:42:00Z</cp:lastPrinted>
  <dcterms:modified xsi:type="dcterms:W3CDTF">2024-04-29T03:13:43Z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1072202378_btnclosed</vt:lpwstr>
  </property>
  <property fmtid="{D5CDD505-2E9C-101B-9397-08002B2CF9AE}" pid="4" name="ICV">
    <vt:lpwstr>4530F01E19D140998F63B0B88A05A1F8_13</vt:lpwstr>
  </property>
</Properties>
</file>