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重庆市应急管理局</w:t>
      </w:r>
    </w:p>
    <w:p>
      <w:pPr>
        <w:pStyle w:val="4"/>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关于</w:t>
      </w:r>
      <w:r>
        <w:rPr>
          <w:rFonts w:hint="eastAsia" w:ascii="方正小标宋_GBK" w:hAnsi="方正小标宋_GBK" w:eastAsia="方正小标宋_GBK" w:cs="方正小标宋_GBK"/>
          <w:b w:val="0"/>
          <w:bCs w:val="0"/>
          <w:sz w:val="44"/>
          <w:szCs w:val="44"/>
        </w:rPr>
        <w:t>安全生产标准化</w:t>
      </w:r>
      <w:r>
        <w:rPr>
          <w:rFonts w:hint="eastAsia" w:ascii="方正小标宋_GBK" w:hAnsi="方正小标宋_GBK" w:eastAsia="方正小标宋_GBK" w:cs="方正小标宋_GBK"/>
          <w:b w:val="0"/>
          <w:bCs w:val="0"/>
          <w:sz w:val="44"/>
          <w:szCs w:val="44"/>
          <w:lang w:eastAsia="zh-CN"/>
        </w:rPr>
        <w:t>二级企业的公示</w:t>
      </w:r>
    </w:p>
    <w:p>
      <w:pPr>
        <w:rPr>
          <w:rFonts w:hint="eastAsia"/>
        </w:rPr>
      </w:pPr>
    </w:p>
    <w:p>
      <w:pPr>
        <w:rPr>
          <w:rFonts w:hint="eastAsia" w:ascii="方正仿宋_GBK" w:hAnsi="方正仿宋_GBK" w:eastAsia="方正仿宋_GBK" w:cs="方正仿宋_GBK"/>
          <w:lang w:eastAsia="zh-CN"/>
        </w:rPr>
      </w:pPr>
      <w:r>
        <w:rPr>
          <w:rFonts w:hint="eastAsia" w:ascii="方正仿宋_GBK" w:hAnsi="方正仿宋_GBK" w:eastAsia="方正仿宋_GBK" w:cs="方正仿宋_GBK"/>
        </w:rPr>
        <w:t>按</w:t>
      </w:r>
      <w:r>
        <w:rPr>
          <w:rFonts w:hint="eastAsia" w:ascii="方正仿宋_GBK" w:hAnsi="方正仿宋_GBK" w:eastAsia="方正仿宋_GBK" w:cs="方正仿宋_GBK"/>
          <w:lang w:eastAsia="zh-CN"/>
        </w:rPr>
        <w:t>照 《企业安全生产标准化建设定级办法》（</w:t>
      </w:r>
      <w:r>
        <w:rPr>
          <w:rFonts w:hint="eastAsia" w:cs="Times New Roman"/>
          <w:szCs w:val="22"/>
          <w:lang w:val="en-US" w:eastAsia="zh-CN"/>
        </w:rPr>
        <w:t>应急〔2021〕83号）</w:t>
      </w:r>
      <w:r>
        <w:rPr>
          <w:rFonts w:hint="eastAsia" w:ascii="方正仿宋_GBK" w:hAnsi="方正仿宋_GBK" w:cs="方正仿宋_GBK"/>
          <w:lang w:eastAsia="zh-CN"/>
        </w:rPr>
        <w:t>和</w:t>
      </w:r>
      <w:r>
        <w:rPr>
          <w:rFonts w:hint="eastAsia" w:ascii="方正仿宋_GBK" w:hAnsi="方正仿宋_GBK" w:eastAsia="方正仿宋_GBK" w:cs="方正仿宋_GBK"/>
          <w:lang w:eastAsia="zh-CN"/>
        </w:rPr>
        <w:t>《重庆市应急管理局关于印发重庆市工贸企业安全生产标准化建设定级办法的通知》</w:t>
      </w:r>
      <w:r>
        <w:rPr>
          <w:rFonts w:hint="eastAsia" w:cs="Times New Roman"/>
          <w:szCs w:val="22"/>
          <w:lang w:val="en-US" w:eastAsia="zh-CN"/>
        </w:rPr>
        <w:t>（渝应急发〔2023〕2号）有关规定，经企业自愿申请，我局组织专家现场评审，拟授予重庆三雄极光照明有限公司等47家企业（单位）</w:t>
      </w:r>
      <w:r>
        <w:rPr>
          <w:rFonts w:hint="eastAsia" w:ascii="方正仿宋_GBK" w:hAnsi="方正仿宋_GBK" w:eastAsia="方正仿宋_GBK" w:cs="方正仿宋_GBK"/>
          <w:lang w:eastAsia="zh-CN"/>
        </w:rPr>
        <w:t>为安全生产标准化二级企业（单位），现予以公示，接受</w:t>
      </w:r>
      <w:bookmarkStart w:id="0" w:name="_GoBack"/>
      <w:bookmarkEnd w:id="0"/>
      <w:r>
        <w:rPr>
          <w:rFonts w:hint="eastAsia" w:ascii="方正仿宋_GBK" w:hAnsi="方正仿宋_GBK" w:eastAsia="方正仿宋_GBK" w:cs="方正仿宋_GBK"/>
          <w:lang w:eastAsia="zh-CN"/>
        </w:rPr>
        <w:t>社会监督。</w:t>
      </w:r>
    </w:p>
    <w:p>
      <w:pPr>
        <w:rPr>
          <w:rFonts w:hint="eastAsia" w:ascii="方正仿宋_GBK" w:hAnsi="方正仿宋_GBK" w:eastAsia="方正仿宋_GBK" w:cs="方正仿宋_GBK"/>
        </w:rPr>
      </w:pPr>
      <w:r>
        <w:rPr>
          <w:rFonts w:hint="eastAsia" w:ascii="方正仿宋_GBK" w:hAnsi="方正仿宋_GBK" w:eastAsia="方正仿宋_GBK" w:cs="方正仿宋_GBK"/>
        </w:rPr>
        <w:t>公示期间，如发现申报企业存在瞒报事故、弄虚作假等违法违规行为的，将依规定取消其申报资格。</w:t>
      </w:r>
    </w:p>
    <w:p>
      <w:pPr>
        <w:rPr>
          <w:rFonts w:hint="eastAsia" w:ascii="方正仿宋_GBK" w:hAnsi="方正仿宋_GBK" w:eastAsia="方正仿宋_GBK" w:cs="方正仿宋_GBK"/>
        </w:rPr>
      </w:pPr>
      <w:r>
        <w:rPr>
          <w:rFonts w:hint="eastAsia" w:ascii="方正仿宋_GBK" w:hAnsi="方正仿宋_GBK" w:eastAsia="方正仿宋_GBK" w:cs="方正仿宋_GBK"/>
        </w:rPr>
        <w:t>对公示企业有异议的，请于公示之日起</w:t>
      </w:r>
      <w:r>
        <w:rPr>
          <w:rFonts w:hint="eastAsia" w:cs="Times New Roman"/>
          <w:szCs w:val="22"/>
          <w:lang w:val="en-US" w:eastAsia="zh-CN"/>
        </w:rPr>
        <w:t>7个</w:t>
      </w:r>
      <w:r>
        <w:rPr>
          <w:rFonts w:hint="eastAsia" w:ascii="方正仿宋_GBK" w:hAnsi="方正仿宋_GBK" w:cs="方正仿宋_GBK"/>
          <w:lang w:val="en-US" w:eastAsia="zh-CN"/>
        </w:rPr>
        <w:t>工作</w:t>
      </w:r>
      <w:r>
        <w:rPr>
          <w:rFonts w:hint="eastAsia" w:ascii="方正仿宋_GBK" w:hAnsi="方正仿宋_GBK" w:eastAsia="方正仿宋_GBK" w:cs="方正仿宋_GBK"/>
        </w:rPr>
        <w:t>日内将有关书面材料</w:t>
      </w:r>
      <w:r>
        <w:rPr>
          <w:rFonts w:hint="eastAsia" w:ascii="方正仿宋_GBK" w:hAnsi="方正仿宋_GBK" w:eastAsia="方正仿宋_GBK" w:cs="方正仿宋_GBK"/>
          <w:lang w:eastAsia="zh-CN"/>
        </w:rPr>
        <w:t>交</w:t>
      </w:r>
      <w:r>
        <w:rPr>
          <w:rFonts w:hint="eastAsia" w:ascii="方正仿宋_GBK" w:hAnsi="方正仿宋_GBK" w:eastAsia="方正仿宋_GBK" w:cs="方正仿宋_GBK"/>
        </w:rPr>
        <w:t>到（或</w:t>
      </w:r>
      <w:r>
        <w:rPr>
          <w:rFonts w:hint="eastAsia" w:ascii="方正仿宋_GBK" w:hAnsi="方正仿宋_GBK" w:eastAsia="方正仿宋_GBK" w:cs="方正仿宋_GBK"/>
          <w:lang w:eastAsia="zh-CN"/>
        </w:rPr>
        <w:t>邮寄</w:t>
      </w:r>
      <w:r>
        <w:rPr>
          <w:rFonts w:hint="eastAsia" w:ascii="方正仿宋_GBK" w:hAnsi="方正仿宋_GBK" w:eastAsia="方正仿宋_GBK" w:cs="方正仿宋_GBK"/>
        </w:rPr>
        <w:t>）</w:t>
      </w:r>
      <w:r>
        <w:rPr>
          <w:rFonts w:hint="eastAsia" w:ascii="方正仿宋_GBK" w:hAnsi="方正仿宋_GBK" w:eastAsia="方正仿宋_GBK" w:cs="方正仿宋_GBK"/>
          <w:lang w:eastAsia="zh-CN"/>
        </w:rPr>
        <w:t>重庆市应急管理局工贸</w:t>
      </w:r>
      <w:r>
        <w:rPr>
          <w:rFonts w:hint="eastAsia" w:ascii="方正仿宋_GBK" w:hAnsi="方正仿宋_GBK" w:eastAsia="方正仿宋_GBK" w:cs="方正仿宋_GBK"/>
        </w:rPr>
        <w:t>处。单位反映情况要加盖公章，个人反映情况要用真实姓名并提供联系方式，以便核实。</w:t>
      </w:r>
    </w:p>
    <w:p>
      <w:pPr>
        <w:rPr>
          <w:rFonts w:hint="eastAsia" w:ascii="方正仿宋_GBK" w:hAnsi="方正仿宋_GBK" w:eastAsia="方正仿宋_GBK" w:cs="方正仿宋_GBK"/>
        </w:rPr>
      </w:pPr>
      <w:r>
        <w:rPr>
          <w:rFonts w:hint="eastAsia" w:ascii="方正仿宋_GBK" w:hAnsi="方正仿宋_GBK" w:eastAsia="方正仿宋_GBK" w:cs="方正仿宋_GBK"/>
        </w:rPr>
        <w:t>联</w:t>
      </w:r>
      <w:r>
        <w:rPr>
          <w:rFonts w:hint="eastAsia" w:ascii="方正仿宋_GBK" w:hAnsi="方正仿宋_GBK" w:cs="方正仿宋_GBK"/>
          <w:lang w:val="en-US" w:eastAsia="zh-CN"/>
        </w:rPr>
        <w:t xml:space="preserve"> </w:t>
      </w:r>
      <w:r>
        <w:rPr>
          <w:rFonts w:hint="eastAsia" w:ascii="方正仿宋_GBK" w:hAnsi="方正仿宋_GBK" w:eastAsia="方正仿宋_GBK" w:cs="方正仿宋_GBK"/>
        </w:rPr>
        <w:t>系</w:t>
      </w:r>
      <w:r>
        <w:rPr>
          <w:rFonts w:hint="eastAsia" w:ascii="方正仿宋_GBK" w:hAnsi="方正仿宋_GBK" w:cs="方正仿宋_GBK"/>
          <w:lang w:val="en-US" w:eastAsia="zh-CN"/>
        </w:rPr>
        <w:t xml:space="preserve"> </w:t>
      </w:r>
      <w:r>
        <w:rPr>
          <w:rFonts w:hint="eastAsia" w:ascii="方正仿宋_GBK" w:hAnsi="方正仿宋_GBK" w:eastAsia="方正仿宋_GBK" w:cs="方正仿宋_GBK"/>
        </w:rPr>
        <w:t>人</w:t>
      </w:r>
      <w:r>
        <w:rPr>
          <w:rFonts w:hint="eastAsia" w:ascii="方正仿宋_GBK" w:hAnsi="方正仿宋_GBK" w:eastAsia="方正仿宋_GBK" w:cs="方正仿宋_GBK"/>
          <w:lang w:eastAsia="zh-CN"/>
        </w:rPr>
        <w:t>：</w:t>
      </w:r>
      <w:r>
        <w:rPr>
          <w:rFonts w:hint="eastAsia" w:ascii="方正仿宋_GBK" w:hAnsi="方正仿宋_GBK" w:cs="方正仿宋_GBK"/>
          <w:lang w:eastAsia="zh-CN"/>
        </w:rPr>
        <w:t>庄正玲</w:t>
      </w: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rPr>
        <w:t>联系电话</w:t>
      </w:r>
      <w:r>
        <w:rPr>
          <w:rFonts w:hint="eastAsia" w:ascii="方正仿宋_GBK" w:hAnsi="方正仿宋_GBK" w:eastAsia="方正仿宋_GBK" w:cs="方正仿宋_GBK"/>
          <w:lang w:eastAsia="zh-CN"/>
        </w:rPr>
        <w:t>：（</w:t>
      </w:r>
      <w:r>
        <w:rPr>
          <w:rFonts w:hint="eastAsia" w:cs="Times New Roman"/>
          <w:szCs w:val="22"/>
          <w:lang w:val="en-US" w:eastAsia="zh-CN"/>
        </w:rPr>
        <w:t>023）63218053；</w:t>
      </w:r>
    </w:p>
    <w:p>
      <w:pPr>
        <w:rPr>
          <w:rFonts w:hint="eastAsia" w:ascii="方正仿宋_GBK" w:hAnsi="方正仿宋_GBK" w:eastAsia="方正仿宋_GBK" w:cs="方正仿宋_GBK"/>
        </w:rPr>
      </w:pPr>
      <w:r>
        <w:rPr>
          <w:rFonts w:hint="eastAsia" w:ascii="方正仿宋_GBK" w:hAnsi="方正仿宋_GBK" w:eastAsia="方正仿宋_GBK" w:cs="方正仿宋_GBK"/>
        </w:rPr>
        <w:t>地</w:t>
      </w:r>
      <w:r>
        <w:rPr>
          <w:rFonts w:hint="eastAsia" w:ascii="方正仿宋_GBK" w:hAnsi="方正仿宋_GBK" w:cs="方正仿宋_GBK"/>
          <w:lang w:val="en-US" w:eastAsia="zh-CN"/>
        </w:rPr>
        <w:t xml:space="preserve">    </w:t>
      </w:r>
      <w:r>
        <w:rPr>
          <w:rFonts w:hint="eastAsia" w:ascii="方正仿宋_GBK" w:hAnsi="方正仿宋_GBK" w:eastAsia="方正仿宋_GBK" w:cs="方正仿宋_GBK"/>
        </w:rPr>
        <w:t>址：</w:t>
      </w:r>
      <w:r>
        <w:rPr>
          <w:rFonts w:hint="eastAsia" w:ascii="方正仿宋_GBK" w:hAnsi="方正仿宋_GBK" w:eastAsia="方正仿宋_GBK" w:cs="方正仿宋_GBK"/>
          <w:lang w:eastAsia="zh-CN"/>
        </w:rPr>
        <w:t>渝北区青枫北路</w:t>
      </w:r>
      <w:r>
        <w:rPr>
          <w:rFonts w:hint="eastAsia" w:cs="Times New Roman"/>
          <w:szCs w:val="22"/>
          <w:lang w:val="en-US" w:eastAsia="zh-CN"/>
        </w:rPr>
        <w:t>12号504</w:t>
      </w:r>
      <w:r>
        <w:rPr>
          <w:rFonts w:hint="eastAsia" w:ascii="方正仿宋_GBK" w:hAnsi="方正仿宋_GBK" w:eastAsia="方正仿宋_GBK" w:cs="方正仿宋_GBK"/>
        </w:rPr>
        <w:t>室</w:t>
      </w:r>
      <w:r>
        <w:rPr>
          <w:rFonts w:hint="eastAsia" w:ascii="方正仿宋_GBK" w:hAnsi="方正仿宋_GBK" w:eastAsia="方正仿宋_GBK" w:cs="方正仿宋_GBK"/>
          <w:lang w:eastAsia="zh-CN"/>
        </w:rPr>
        <w:t>。</w:t>
      </w:r>
    </w:p>
    <w:p>
      <w:pPr>
        <w:rPr>
          <w:rFonts w:hint="eastAsia" w:ascii="方正仿宋_GBK" w:hAnsi="方正仿宋_GBK" w:eastAsia="方正仿宋_GBK" w:cs="方正仿宋_GBK"/>
          <w:lang w:eastAsia="zh-CN"/>
        </w:rPr>
      </w:pPr>
    </w:p>
    <w:p>
      <w:pPr>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附件：</w:t>
      </w:r>
      <w:r>
        <w:rPr>
          <w:rFonts w:hint="eastAsia" w:ascii="方正仿宋_GBK" w:hAnsi="方正仿宋_GBK" w:eastAsia="方正仿宋_GBK" w:cs="方正仿宋_GBK"/>
        </w:rPr>
        <w:t>拟授予</w:t>
      </w:r>
      <w:r>
        <w:rPr>
          <w:rFonts w:hint="eastAsia" w:ascii="方正仿宋_GBK" w:hAnsi="方正仿宋_GBK" w:eastAsia="方正仿宋_GBK" w:cs="方正仿宋_GBK"/>
          <w:lang w:eastAsia="zh-CN"/>
        </w:rPr>
        <w:t>安全生产标准化二级企业</w:t>
      </w:r>
      <w:r>
        <w:rPr>
          <w:rFonts w:hint="eastAsia" w:ascii="方正仿宋_GBK" w:hAnsi="方正仿宋_GBK" w:eastAsia="方正仿宋_GBK" w:cs="方正仿宋_GBK"/>
          <w:lang w:val="en-US" w:eastAsia="zh-CN"/>
        </w:rPr>
        <w:t>（单位）名单</w:t>
      </w:r>
    </w:p>
    <w:p>
      <w:pPr>
        <w:rPr>
          <w:rFonts w:hint="eastAsia" w:ascii="方正仿宋_GBK" w:hAnsi="方正仿宋_GBK" w:eastAsia="方正仿宋_GBK" w:cs="方正仿宋_GBK"/>
        </w:rPr>
      </w:pPr>
    </w:p>
    <w:p>
      <w:pPr>
        <w:ind w:firstLine="5120" w:firstLineChars="1600"/>
        <w:rPr>
          <w:rFonts w:hint="eastAsia" w:ascii="方正仿宋_GBK" w:hAnsi="方正仿宋_GBK" w:eastAsia="方正仿宋_GBK" w:cs="方正仿宋_GBK"/>
          <w:lang w:eastAsia="zh-CN"/>
        </w:rPr>
      </w:pPr>
      <w:r>
        <w:rPr>
          <w:rFonts w:hint="eastAsia" w:ascii="方正仿宋_GBK" w:hAnsi="方正仿宋_GBK" w:eastAsia="方正仿宋_GBK" w:cs="方正仿宋_GBK"/>
          <w:lang w:eastAsia="zh-CN"/>
        </w:rPr>
        <w:t>重庆市应急管理局</w:t>
      </w:r>
    </w:p>
    <w:p>
      <w:pPr>
        <w:keepNext w:val="0"/>
        <w:keepLines w:val="0"/>
        <w:pageBreakBefore w:val="0"/>
        <w:widowControl w:val="0"/>
        <w:kinsoku/>
        <w:wordWrap/>
        <w:overflowPunct/>
        <w:topLinePunct w:val="0"/>
        <w:autoSpaceDE/>
        <w:autoSpaceDN/>
        <w:bidi w:val="0"/>
        <w:adjustRightInd/>
        <w:snapToGrid w:val="0"/>
        <w:ind w:right="1280" w:rightChars="400" w:firstLine="3840" w:firstLineChars="1200"/>
        <w:jc w:val="right"/>
        <w:textAlignment w:val="auto"/>
        <w:rPr>
          <w:rFonts w:hint="eastAsia" w:ascii="方正仿宋_GBK" w:hAnsi="方正仿宋_GBK" w:eastAsia="方正仿宋_GBK" w:cs="方正仿宋_GBK"/>
          <w:lang w:val="en-US" w:eastAsia="zh-CN"/>
        </w:rPr>
      </w:pPr>
      <w:r>
        <w:rPr>
          <w:rFonts w:hint="eastAsia" w:ascii="方正仿宋_GBK" w:hAnsi="方正仿宋_GBK" w:cs="方正仿宋_GBK"/>
          <w:lang w:val="en-US" w:eastAsia="zh-CN"/>
        </w:rPr>
        <w:t xml:space="preserve">    </w:t>
      </w:r>
      <w:r>
        <w:rPr>
          <w:rFonts w:hint="eastAsia" w:cs="Times New Roman"/>
          <w:szCs w:val="22"/>
          <w:lang w:val="en-US" w:eastAsia="zh-CN"/>
        </w:rPr>
        <w:t>2023年 3月 10日</w:t>
      </w:r>
    </w:p>
    <w:p>
      <w:pP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br w:type="page"/>
      </w:r>
    </w:p>
    <w:p>
      <w:pPr>
        <w:keepNext w:val="0"/>
        <w:keepLines w:val="0"/>
        <w:pageBreakBefore w:val="0"/>
        <w:widowControl w:val="0"/>
        <w:kinsoku/>
        <w:wordWrap/>
        <w:overflowPunct/>
        <w:topLinePunct w:val="0"/>
        <w:autoSpaceDE/>
        <w:autoSpaceDN/>
        <w:bidi w:val="0"/>
        <w:adjustRightInd/>
        <w:snapToGrid w:val="0"/>
        <w:ind w:firstLine="0" w:firstLineChars="0"/>
        <w:textAlignment w:val="auto"/>
        <w:rPr>
          <w:rFonts w:hint="eastAsia" w:ascii="方正黑体_GBK" w:hAnsi="方正黑体_GBK" w:eastAsia="方正黑体_GBK" w:cs="方正黑体_GBK"/>
          <w:lang w:eastAsia="zh-CN"/>
        </w:rPr>
      </w:pPr>
      <w:r>
        <w:rPr>
          <w:rFonts w:hint="eastAsia" w:ascii="方正黑体_GBK" w:hAnsi="方正黑体_GBK" w:eastAsia="方正黑体_GBK" w:cs="方正黑体_GBK"/>
          <w:lang w:eastAsia="zh-CN"/>
        </w:rPr>
        <w:t>附件</w:t>
      </w:r>
    </w:p>
    <w:p>
      <w:pPr>
        <w:pStyle w:val="4"/>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right="0" w:rightChars="0" w:firstLine="0" w:firstLineChars="0"/>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eastAsia="zh-CN"/>
        </w:rPr>
        <w:t>拟授予安全生产标准化二级企业</w:t>
      </w:r>
      <w:r>
        <w:rPr>
          <w:rFonts w:hint="eastAsia" w:ascii="方正小标宋_GBK" w:hAnsi="方正小标宋_GBK" w:eastAsia="方正小标宋_GBK" w:cs="方正小标宋_GBK"/>
          <w:b w:val="0"/>
          <w:bCs w:val="0"/>
          <w:sz w:val="44"/>
          <w:szCs w:val="44"/>
          <w:lang w:val="en-US" w:eastAsia="zh-CN"/>
        </w:rPr>
        <w:t>（单位）名单</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eastAsia="zh-CN"/>
        </w:rPr>
      </w:pPr>
    </w:p>
    <w:p>
      <w:pPr>
        <w:rPr>
          <w:rFonts w:hint="eastAsia" w:cs="Times New Roman"/>
          <w:szCs w:val="22"/>
          <w:lang w:val="en-US" w:eastAsia="zh-CN"/>
        </w:rPr>
      </w:pPr>
      <w:r>
        <w:rPr>
          <w:rFonts w:hint="eastAsia" w:cs="Times New Roman"/>
          <w:szCs w:val="22"/>
          <w:lang w:val="en-US" w:eastAsia="zh-CN"/>
        </w:rPr>
        <w:t>1．重庆三雄极光照明有限公司</w:t>
      </w:r>
    </w:p>
    <w:p>
      <w:pPr>
        <w:rPr>
          <w:rFonts w:hint="eastAsia" w:cs="Times New Roman"/>
          <w:szCs w:val="22"/>
          <w:lang w:val="en-US" w:eastAsia="zh-CN"/>
        </w:rPr>
      </w:pPr>
      <w:r>
        <w:rPr>
          <w:rFonts w:hint="eastAsia" w:cs="Times New Roman"/>
          <w:szCs w:val="22"/>
          <w:lang w:val="en-US" w:eastAsia="zh-CN"/>
        </w:rPr>
        <w:t>2．重庆深国际综合物流港发展有限公司</w:t>
      </w:r>
    </w:p>
    <w:p>
      <w:pPr>
        <w:rPr>
          <w:rFonts w:hint="eastAsia" w:cs="Times New Roman"/>
          <w:szCs w:val="22"/>
          <w:lang w:val="en-US" w:eastAsia="zh-CN"/>
        </w:rPr>
      </w:pPr>
      <w:r>
        <w:rPr>
          <w:rFonts w:hint="eastAsia" w:cs="Times New Roman"/>
          <w:szCs w:val="22"/>
          <w:lang w:val="en-US" w:eastAsia="zh-CN"/>
        </w:rPr>
        <w:t>3．重庆西南铝民生实业有限责任公司</w:t>
      </w:r>
    </w:p>
    <w:p>
      <w:pPr>
        <w:rPr>
          <w:rFonts w:hint="eastAsia" w:cs="Times New Roman"/>
          <w:szCs w:val="22"/>
          <w:lang w:val="en-US" w:eastAsia="zh-CN"/>
        </w:rPr>
      </w:pPr>
      <w:r>
        <w:rPr>
          <w:rFonts w:hint="eastAsia" w:cs="Times New Roman"/>
          <w:szCs w:val="22"/>
          <w:lang w:val="en-US" w:eastAsia="zh-CN"/>
        </w:rPr>
        <w:t>4．重庆钢铁股份有限公司（炼钢厂）</w:t>
      </w:r>
    </w:p>
    <w:p>
      <w:pPr>
        <w:rPr>
          <w:rFonts w:hint="eastAsia" w:cs="Times New Roman"/>
          <w:szCs w:val="22"/>
          <w:lang w:val="en-US" w:eastAsia="zh-CN"/>
        </w:rPr>
      </w:pPr>
      <w:r>
        <w:rPr>
          <w:rFonts w:hint="eastAsia" w:cs="Times New Roman"/>
          <w:szCs w:val="22"/>
          <w:lang w:val="en-US" w:eastAsia="zh-CN"/>
        </w:rPr>
        <w:t>5．重庆医药和平医药新产品有限公司</w:t>
      </w:r>
    </w:p>
    <w:p>
      <w:pPr>
        <w:rPr>
          <w:rFonts w:hint="eastAsia" w:cs="Times New Roman"/>
          <w:szCs w:val="22"/>
          <w:lang w:val="en-US" w:eastAsia="zh-CN"/>
        </w:rPr>
      </w:pPr>
      <w:r>
        <w:rPr>
          <w:rFonts w:hint="eastAsia" w:cs="Times New Roman"/>
          <w:szCs w:val="22"/>
          <w:lang w:val="en-US" w:eastAsia="zh-CN"/>
        </w:rPr>
        <w:t>6．重庆医药集团璧山和平医药有限公司</w:t>
      </w:r>
    </w:p>
    <w:p>
      <w:pPr>
        <w:rPr>
          <w:rFonts w:hint="eastAsia" w:cs="Times New Roman"/>
          <w:szCs w:val="22"/>
          <w:lang w:val="en-US" w:eastAsia="zh-CN"/>
        </w:rPr>
      </w:pPr>
      <w:r>
        <w:rPr>
          <w:rFonts w:hint="eastAsia" w:cs="Times New Roman"/>
          <w:szCs w:val="22"/>
          <w:lang w:val="en-US" w:eastAsia="zh-CN"/>
        </w:rPr>
        <w:t>7．重庆医药上海药品销售有限责任公司</w:t>
      </w:r>
    </w:p>
    <w:p>
      <w:pPr>
        <w:rPr>
          <w:rFonts w:hint="eastAsia" w:cs="Times New Roman"/>
          <w:szCs w:val="22"/>
          <w:lang w:val="en-US" w:eastAsia="zh-CN"/>
        </w:rPr>
      </w:pPr>
      <w:r>
        <w:rPr>
          <w:rFonts w:hint="eastAsia" w:cs="Times New Roman"/>
          <w:szCs w:val="22"/>
          <w:lang w:val="en-US" w:eastAsia="zh-CN"/>
        </w:rPr>
        <w:t>8．重庆市渝琥玻璃有限公司</w:t>
      </w:r>
    </w:p>
    <w:p>
      <w:pPr>
        <w:rPr>
          <w:rFonts w:hint="eastAsia" w:cs="Times New Roman"/>
          <w:szCs w:val="22"/>
          <w:lang w:val="en-US" w:eastAsia="zh-CN"/>
        </w:rPr>
      </w:pPr>
      <w:r>
        <w:rPr>
          <w:rFonts w:hint="eastAsia" w:cs="Times New Roman"/>
          <w:szCs w:val="22"/>
          <w:lang w:val="en-US" w:eastAsia="zh-CN"/>
        </w:rPr>
        <w:t>9．重庆耐德山花特种车有限责任公司</w:t>
      </w:r>
    </w:p>
    <w:p>
      <w:pPr>
        <w:rPr>
          <w:rFonts w:hint="eastAsia" w:cs="Times New Roman"/>
          <w:szCs w:val="22"/>
          <w:lang w:val="en-US" w:eastAsia="zh-CN"/>
        </w:rPr>
      </w:pPr>
      <w:r>
        <w:rPr>
          <w:rFonts w:hint="eastAsia" w:cs="Times New Roman"/>
          <w:szCs w:val="22"/>
          <w:lang w:val="en-US" w:eastAsia="zh-CN"/>
        </w:rPr>
        <w:t>10．重庆耐德新明和工业有限公司</w:t>
      </w:r>
    </w:p>
    <w:p>
      <w:pPr>
        <w:rPr>
          <w:rFonts w:hint="eastAsia" w:cs="Times New Roman"/>
          <w:szCs w:val="22"/>
          <w:lang w:val="en-US" w:eastAsia="zh-CN"/>
        </w:rPr>
      </w:pPr>
      <w:r>
        <w:rPr>
          <w:rFonts w:hint="eastAsia" w:cs="Times New Roman"/>
          <w:szCs w:val="22"/>
          <w:lang w:val="en-US" w:eastAsia="zh-CN"/>
        </w:rPr>
        <w:t>11．重庆平山机电设备有限公司</w:t>
      </w:r>
    </w:p>
    <w:p>
      <w:pPr>
        <w:rPr>
          <w:rFonts w:hint="eastAsia" w:cs="Times New Roman"/>
          <w:szCs w:val="22"/>
          <w:lang w:val="en-US" w:eastAsia="zh-CN"/>
        </w:rPr>
      </w:pPr>
      <w:r>
        <w:rPr>
          <w:rFonts w:hint="eastAsia" w:cs="Times New Roman"/>
          <w:szCs w:val="22"/>
          <w:lang w:val="en-US" w:eastAsia="zh-CN"/>
        </w:rPr>
        <w:t>12．重庆长安汽车股份有限公司（总部及研发中心）</w:t>
      </w:r>
    </w:p>
    <w:p>
      <w:pPr>
        <w:rPr>
          <w:rFonts w:hint="eastAsia" w:cs="Times New Roman"/>
          <w:szCs w:val="22"/>
          <w:lang w:val="en-US" w:eastAsia="zh-CN"/>
        </w:rPr>
      </w:pPr>
      <w:r>
        <w:rPr>
          <w:rFonts w:hint="eastAsia" w:cs="Times New Roman"/>
          <w:szCs w:val="22"/>
          <w:lang w:val="en-US" w:eastAsia="zh-CN"/>
        </w:rPr>
        <w:t>13．重庆长安汽车股份有限公司模具事业部</w:t>
      </w:r>
    </w:p>
    <w:p>
      <w:pPr>
        <w:rPr>
          <w:rFonts w:hint="eastAsia" w:cs="Times New Roman"/>
          <w:szCs w:val="22"/>
          <w:lang w:val="en-US" w:eastAsia="zh-CN"/>
        </w:rPr>
      </w:pPr>
      <w:r>
        <w:rPr>
          <w:rFonts w:hint="eastAsia" w:cs="Times New Roman"/>
          <w:szCs w:val="22"/>
          <w:lang w:val="en-US" w:eastAsia="zh-CN"/>
        </w:rPr>
        <w:t>14．重庆长安汽车股份有限公司两江工厂</w:t>
      </w:r>
    </w:p>
    <w:p>
      <w:pPr>
        <w:rPr>
          <w:rFonts w:hint="eastAsia" w:cs="Times New Roman"/>
          <w:szCs w:val="22"/>
          <w:lang w:val="en-US" w:eastAsia="zh-CN"/>
        </w:rPr>
      </w:pPr>
      <w:r>
        <w:rPr>
          <w:rFonts w:hint="eastAsia" w:cs="Times New Roman"/>
          <w:szCs w:val="22"/>
          <w:lang w:val="en-US" w:eastAsia="zh-CN"/>
        </w:rPr>
        <w:t>15．重庆长安汽车股份有限公司（江北发动机工厂）</w:t>
      </w:r>
    </w:p>
    <w:p>
      <w:pPr>
        <w:rPr>
          <w:rFonts w:hint="eastAsia" w:cs="Times New Roman"/>
          <w:szCs w:val="22"/>
          <w:lang w:val="en-US" w:eastAsia="zh-CN"/>
        </w:rPr>
      </w:pPr>
      <w:r>
        <w:rPr>
          <w:rFonts w:hint="eastAsia" w:cs="Times New Roman"/>
          <w:szCs w:val="22"/>
          <w:lang w:val="en-US" w:eastAsia="zh-CN"/>
        </w:rPr>
        <w:t>16．重庆盟讯电子科技有限公司</w:t>
      </w:r>
    </w:p>
    <w:p>
      <w:pPr>
        <w:rPr>
          <w:rFonts w:hint="eastAsia" w:cs="Times New Roman"/>
          <w:szCs w:val="22"/>
          <w:lang w:val="en-US" w:eastAsia="zh-CN"/>
        </w:rPr>
      </w:pPr>
      <w:r>
        <w:rPr>
          <w:rFonts w:hint="eastAsia" w:cs="Times New Roman"/>
          <w:szCs w:val="22"/>
          <w:lang w:val="en-US" w:eastAsia="zh-CN"/>
        </w:rPr>
        <w:t>17．重庆光大产业有限公司（安全带装配车间）</w:t>
      </w:r>
    </w:p>
    <w:p>
      <w:pPr>
        <w:rPr>
          <w:rFonts w:hint="eastAsia" w:cs="Times New Roman"/>
          <w:szCs w:val="22"/>
          <w:lang w:val="en-US" w:eastAsia="zh-CN"/>
        </w:rPr>
      </w:pPr>
      <w:r>
        <w:rPr>
          <w:rFonts w:hint="eastAsia" w:cs="Times New Roman"/>
          <w:szCs w:val="22"/>
          <w:lang w:val="en-US" w:eastAsia="zh-CN"/>
        </w:rPr>
        <w:t>18．重庆华新地维水泥有限公司</w:t>
      </w:r>
    </w:p>
    <w:p>
      <w:pPr>
        <w:rPr>
          <w:rFonts w:hint="eastAsia" w:cs="Times New Roman"/>
          <w:szCs w:val="22"/>
          <w:lang w:val="en-US" w:eastAsia="zh-CN"/>
        </w:rPr>
      </w:pPr>
      <w:r>
        <w:rPr>
          <w:rFonts w:hint="eastAsia" w:cs="Times New Roman"/>
          <w:szCs w:val="22"/>
          <w:lang w:val="en-US" w:eastAsia="zh-CN"/>
        </w:rPr>
        <w:t>19．重庆铜梁西南水泥有限公司</w:t>
      </w:r>
    </w:p>
    <w:p>
      <w:pPr>
        <w:rPr>
          <w:rFonts w:hint="eastAsia" w:cs="Times New Roman"/>
          <w:szCs w:val="22"/>
          <w:lang w:val="en-US" w:eastAsia="zh-CN"/>
        </w:rPr>
      </w:pPr>
      <w:r>
        <w:rPr>
          <w:rFonts w:hint="eastAsia" w:cs="Times New Roman"/>
          <w:szCs w:val="22"/>
          <w:lang w:val="en-US" w:eastAsia="zh-CN"/>
        </w:rPr>
        <w:t>20．重庆龙璟纸业有限公司</w:t>
      </w:r>
    </w:p>
    <w:p>
      <w:pPr>
        <w:rPr>
          <w:rFonts w:hint="eastAsia" w:cs="Times New Roman"/>
          <w:szCs w:val="22"/>
          <w:lang w:val="en-US" w:eastAsia="zh-CN"/>
        </w:rPr>
      </w:pPr>
      <w:r>
        <w:rPr>
          <w:rFonts w:hint="eastAsia" w:cs="Times New Roman"/>
          <w:szCs w:val="22"/>
          <w:lang w:val="en-US" w:eastAsia="zh-CN"/>
        </w:rPr>
        <w:t>21．重庆西南铝机电设备工程有限公司</w:t>
      </w:r>
    </w:p>
    <w:p>
      <w:pPr>
        <w:rPr>
          <w:rFonts w:hint="eastAsia" w:cs="Times New Roman"/>
          <w:szCs w:val="22"/>
          <w:lang w:val="en-US" w:eastAsia="zh-CN"/>
        </w:rPr>
      </w:pPr>
      <w:r>
        <w:rPr>
          <w:rFonts w:hint="eastAsia" w:cs="Times New Roman"/>
          <w:szCs w:val="22"/>
          <w:lang w:val="en-US" w:eastAsia="zh-CN"/>
        </w:rPr>
        <w:t>22．重庆西南铝合金加工研究院有限公司</w:t>
      </w:r>
    </w:p>
    <w:p>
      <w:pPr>
        <w:rPr>
          <w:rFonts w:hint="eastAsia" w:cs="Times New Roman"/>
          <w:szCs w:val="22"/>
          <w:lang w:val="en-US" w:eastAsia="zh-CN"/>
        </w:rPr>
      </w:pPr>
      <w:r>
        <w:rPr>
          <w:rFonts w:hint="eastAsia" w:cs="Times New Roman"/>
          <w:szCs w:val="22"/>
          <w:lang w:val="en-US" w:eastAsia="zh-CN"/>
        </w:rPr>
        <w:t>23．重庆西铝精密压铸有限责任公司</w:t>
      </w:r>
    </w:p>
    <w:p>
      <w:pPr>
        <w:rPr>
          <w:rFonts w:hint="eastAsia" w:cs="Times New Roman"/>
          <w:szCs w:val="22"/>
          <w:lang w:val="en-US" w:eastAsia="zh-CN"/>
        </w:rPr>
      </w:pPr>
      <w:r>
        <w:rPr>
          <w:rFonts w:hint="eastAsia" w:cs="Times New Roman"/>
          <w:szCs w:val="22"/>
          <w:lang w:val="en-US" w:eastAsia="zh-CN"/>
        </w:rPr>
        <w:t>24．重庆西南铝精密加工有限责任公司</w:t>
      </w:r>
    </w:p>
    <w:p>
      <w:pPr>
        <w:rPr>
          <w:rFonts w:hint="eastAsia" w:cs="Times New Roman"/>
          <w:szCs w:val="22"/>
          <w:lang w:val="en-US" w:eastAsia="zh-CN"/>
        </w:rPr>
      </w:pPr>
      <w:r>
        <w:rPr>
          <w:rFonts w:hint="eastAsia" w:cs="Times New Roman"/>
          <w:szCs w:val="22"/>
          <w:lang w:val="en-US" w:eastAsia="zh-CN"/>
        </w:rPr>
        <w:t>25．重庆市天友乳业股份有限公司银河大酒店</w:t>
      </w:r>
    </w:p>
    <w:p>
      <w:pPr>
        <w:rPr>
          <w:rFonts w:hint="eastAsia" w:cs="Times New Roman"/>
          <w:szCs w:val="22"/>
          <w:lang w:val="en-US" w:eastAsia="zh-CN"/>
        </w:rPr>
      </w:pPr>
      <w:r>
        <w:rPr>
          <w:rFonts w:hint="eastAsia" w:cs="Times New Roman"/>
          <w:szCs w:val="22"/>
          <w:lang w:val="en-US" w:eastAsia="zh-CN"/>
        </w:rPr>
        <w:t>26．重庆长寿西南水泥有限公司</w:t>
      </w:r>
    </w:p>
    <w:p>
      <w:pPr>
        <w:rPr>
          <w:rFonts w:hint="eastAsia" w:cs="Times New Roman"/>
          <w:szCs w:val="22"/>
          <w:lang w:val="en-US" w:eastAsia="zh-CN"/>
        </w:rPr>
      </w:pPr>
      <w:r>
        <w:rPr>
          <w:rFonts w:hint="eastAsia" w:cs="Times New Roman"/>
          <w:szCs w:val="22"/>
          <w:lang w:val="en-US" w:eastAsia="zh-CN"/>
        </w:rPr>
        <w:t>27．重庆天泽新材料有限公司</w:t>
      </w:r>
    </w:p>
    <w:p>
      <w:pPr>
        <w:rPr>
          <w:rFonts w:hint="eastAsia" w:cs="Times New Roman"/>
          <w:szCs w:val="22"/>
          <w:lang w:val="en-US" w:eastAsia="zh-CN"/>
        </w:rPr>
      </w:pPr>
      <w:r>
        <w:rPr>
          <w:rFonts w:hint="eastAsia" w:cs="Times New Roman"/>
          <w:szCs w:val="22"/>
          <w:lang w:val="en-US" w:eastAsia="zh-CN"/>
        </w:rPr>
        <w:t>28．重庆天勤材料有限公司</w:t>
      </w:r>
    </w:p>
    <w:p>
      <w:pPr>
        <w:rPr>
          <w:rFonts w:hint="eastAsia" w:cs="Times New Roman"/>
          <w:szCs w:val="22"/>
          <w:lang w:val="en-US" w:eastAsia="zh-CN"/>
        </w:rPr>
      </w:pPr>
      <w:r>
        <w:rPr>
          <w:rFonts w:hint="eastAsia" w:cs="Times New Roman"/>
          <w:szCs w:val="22"/>
          <w:lang w:val="en-US" w:eastAsia="zh-CN"/>
        </w:rPr>
        <w:t>29. 重庆市富丰水泥集团特种水泥有限公司</w:t>
      </w:r>
    </w:p>
    <w:p>
      <w:pPr>
        <w:rPr>
          <w:rFonts w:hint="eastAsia" w:cs="Times New Roman"/>
          <w:szCs w:val="22"/>
          <w:lang w:val="en-US" w:eastAsia="zh-CN"/>
        </w:rPr>
      </w:pPr>
      <w:r>
        <w:rPr>
          <w:rFonts w:hint="eastAsia" w:cs="Times New Roman"/>
          <w:szCs w:val="22"/>
          <w:lang w:val="en-US" w:eastAsia="zh-CN"/>
        </w:rPr>
        <w:t>30. 重庆富皇建材有限公司</w:t>
      </w:r>
    </w:p>
    <w:p>
      <w:pPr>
        <w:rPr>
          <w:rFonts w:hint="eastAsia" w:cs="Times New Roman"/>
          <w:szCs w:val="22"/>
          <w:lang w:val="en-US" w:eastAsia="zh-CN"/>
        </w:rPr>
      </w:pPr>
      <w:r>
        <w:rPr>
          <w:rFonts w:hint="eastAsia" w:cs="Times New Roman"/>
          <w:szCs w:val="22"/>
          <w:lang w:val="en-US" w:eastAsia="zh-CN"/>
        </w:rPr>
        <w:t>31. 重庆京东方智慧电子系统有限公司</w:t>
      </w:r>
    </w:p>
    <w:p>
      <w:pPr>
        <w:rPr>
          <w:rFonts w:hint="eastAsia" w:cs="Times New Roman"/>
          <w:szCs w:val="22"/>
          <w:lang w:val="en-US" w:eastAsia="zh-CN"/>
        </w:rPr>
      </w:pPr>
      <w:r>
        <w:rPr>
          <w:rFonts w:hint="eastAsia" w:cs="Times New Roman"/>
          <w:szCs w:val="22"/>
          <w:lang w:val="en-US" w:eastAsia="zh-CN"/>
        </w:rPr>
        <w:t>32. 重庆中车长客轨道车辆有限公司</w:t>
      </w:r>
    </w:p>
    <w:p>
      <w:pPr>
        <w:rPr>
          <w:rFonts w:hint="eastAsia" w:cs="Times New Roman"/>
          <w:szCs w:val="22"/>
          <w:lang w:val="en-US" w:eastAsia="zh-CN"/>
        </w:rPr>
      </w:pPr>
      <w:r>
        <w:rPr>
          <w:rFonts w:hint="eastAsia" w:cs="Times New Roman"/>
          <w:szCs w:val="22"/>
          <w:lang w:val="en-US" w:eastAsia="zh-CN"/>
        </w:rPr>
        <w:t>33. 赛力斯汽车有限公司</w:t>
      </w:r>
    </w:p>
    <w:p>
      <w:pPr>
        <w:rPr>
          <w:rFonts w:hint="eastAsia" w:cs="Times New Roman"/>
          <w:szCs w:val="22"/>
          <w:lang w:val="en-US" w:eastAsia="zh-CN"/>
        </w:rPr>
      </w:pPr>
      <w:r>
        <w:rPr>
          <w:rFonts w:hint="eastAsia" w:cs="Times New Roman"/>
          <w:szCs w:val="22"/>
          <w:lang w:val="en-US" w:eastAsia="zh-CN"/>
        </w:rPr>
        <w:t>34. 重庆华能石粉有限责任公司</w:t>
      </w:r>
    </w:p>
    <w:p>
      <w:pPr>
        <w:rPr>
          <w:rFonts w:hint="eastAsia" w:cs="Times New Roman"/>
          <w:szCs w:val="22"/>
          <w:lang w:val="en-US" w:eastAsia="zh-CN"/>
        </w:rPr>
      </w:pPr>
      <w:r>
        <w:rPr>
          <w:rFonts w:hint="eastAsia" w:cs="Times New Roman"/>
          <w:szCs w:val="22"/>
          <w:lang w:val="en-US" w:eastAsia="zh-CN"/>
        </w:rPr>
        <w:t>35. 重庆市庄大商品混凝土有限公司</w:t>
      </w:r>
    </w:p>
    <w:p>
      <w:pPr>
        <w:rPr>
          <w:rFonts w:hint="eastAsia" w:cs="Times New Roman"/>
          <w:szCs w:val="22"/>
          <w:lang w:val="en-US" w:eastAsia="zh-CN"/>
        </w:rPr>
      </w:pPr>
      <w:r>
        <w:rPr>
          <w:rFonts w:hint="eastAsia" w:cs="Times New Roman"/>
          <w:szCs w:val="22"/>
          <w:lang w:val="en-US" w:eastAsia="zh-CN"/>
        </w:rPr>
        <w:t>36. 重庆医药西南生物新药有限责任公司</w:t>
      </w:r>
    </w:p>
    <w:p>
      <w:pPr>
        <w:rPr>
          <w:rFonts w:hint="eastAsia" w:cs="Times New Roman"/>
          <w:szCs w:val="22"/>
          <w:lang w:val="en-US" w:eastAsia="zh-CN"/>
        </w:rPr>
      </w:pPr>
      <w:r>
        <w:rPr>
          <w:rFonts w:hint="eastAsia" w:cs="Times New Roman"/>
          <w:szCs w:val="22"/>
          <w:lang w:val="en-US" w:eastAsia="zh-CN"/>
        </w:rPr>
        <w:t>37. 纬创资通（重庆）有限公司</w:t>
      </w:r>
    </w:p>
    <w:p>
      <w:pPr>
        <w:rPr>
          <w:rFonts w:hint="eastAsia" w:cs="Times New Roman"/>
          <w:szCs w:val="22"/>
          <w:lang w:val="en-US" w:eastAsia="zh-CN"/>
        </w:rPr>
      </w:pPr>
      <w:r>
        <w:rPr>
          <w:rFonts w:hint="eastAsia" w:cs="Times New Roman"/>
          <w:szCs w:val="22"/>
          <w:lang w:val="en-US" w:eastAsia="zh-CN"/>
        </w:rPr>
        <w:t>38. 奥的斯机电电梯（重庆）有限公司</w:t>
      </w:r>
    </w:p>
    <w:p>
      <w:pPr>
        <w:rPr>
          <w:rFonts w:hint="eastAsia" w:cs="Times New Roman"/>
          <w:szCs w:val="22"/>
          <w:lang w:val="en-US" w:eastAsia="zh-CN"/>
        </w:rPr>
      </w:pPr>
      <w:r>
        <w:rPr>
          <w:rFonts w:hint="eastAsia" w:cs="Times New Roman"/>
          <w:szCs w:val="22"/>
          <w:lang w:val="en-US" w:eastAsia="zh-CN"/>
        </w:rPr>
        <w:t>39. 重庆德佳肉类科技发展有限公司</w:t>
      </w:r>
    </w:p>
    <w:p>
      <w:pPr>
        <w:rPr>
          <w:rFonts w:hint="eastAsia" w:ascii="方正仿宋_GBK" w:hAnsi="方正仿宋_GBK" w:cs="方正仿宋_GBK"/>
          <w:lang w:val="en-US" w:eastAsia="zh-CN"/>
        </w:rPr>
      </w:pPr>
      <w:r>
        <w:rPr>
          <w:rFonts w:hint="eastAsia" w:cs="Times New Roman"/>
          <w:szCs w:val="22"/>
          <w:lang w:val="en-US" w:eastAsia="zh-CN"/>
        </w:rPr>
        <w:t>40</w:t>
      </w:r>
      <w:r>
        <w:rPr>
          <w:rFonts w:hint="eastAsia" w:ascii="方正仿宋_GBK" w:hAnsi="方正仿宋_GBK" w:cs="方正仿宋_GBK"/>
          <w:lang w:val="en-US" w:eastAsia="zh-CN"/>
        </w:rPr>
        <w:t>. 重庆小康汽车部品有限公司</w:t>
      </w:r>
    </w:p>
    <w:p>
      <w:pPr>
        <w:rPr>
          <w:rFonts w:hint="eastAsia"/>
          <w:lang w:val="en-US" w:eastAsia="zh-CN"/>
        </w:rPr>
      </w:pPr>
      <w:r>
        <w:rPr>
          <w:rFonts w:hint="eastAsia"/>
          <w:lang w:val="en-US" w:eastAsia="zh-CN"/>
        </w:rPr>
        <w:t>41.重庆戴卡捷力轮毂制造有限公司</w:t>
      </w:r>
    </w:p>
    <w:p>
      <w:pPr>
        <w:rPr>
          <w:rFonts w:hint="eastAsia"/>
          <w:lang w:val="en-US" w:eastAsia="zh-CN"/>
        </w:rPr>
      </w:pPr>
      <w:r>
        <w:rPr>
          <w:rFonts w:hint="eastAsia"/>
          <w:lang w:val="en-US" w:eastAsia="zh-CN"/>
        </w:rPr>
        <w:t>42.重庆志成机械有限公司</w:t>
      </w:r>
    </w:p>
    <w:p>
      <w:pPr>
        <w:rPr>
          <w:rFonts w:hint="eastAsia"/>
          <w:lang w:val="en-US" w:eastAsia="zh-CN"/>
        </w:rPr>
      </w:pPr>
      <w:r>
        <w:rPr>
          <w:rFonts w:hint="eastAsia"/>
          <w:lang w:val="en-US" w:eastAsia="zh-CN"/>
        </w:rPr>
        <w:t>43.重庆庆铃模具有限公司</w:t>
      </w:r>
    </w:p>
    <w:p>
      <w:pPr>
        <w:rPr>
          <w:rFonts w:hint="eastAsia"/>
          <w:lang w:val="en-US" w:eastAsia="zh-CN"/>
        </w:rPr>
      </w:pPr>
      <w:r>
        <w:rPr>
          <w:rFonts w:hint="eastAsia"/>
          <w:lang w:val="en-US" w:eastAsia="zh-CN"/>
        </w:rPr>
        <w:t>44.重庆庆铃锻造有限公司</w:t>
      </w:r>
    </w:p>
    <w:p>
      <w:pPr>
        <w:rPr>
          <w:rFonts w:hint="eastAsia"/>
          <w:lang w:val="en-US" w:eastAsia="zh-CN"/>
        </w:rPr>
      </w:pPr>
      <w:r>
        <w:rPr>
          <w:rFonts w:hint="eastAsia"/>
          <w:lang w:val="en-US" w:eastAsia="zh-CN"/>
        </w:rPr>
        <w:t>45.重庆庆铃汽车配件制造有限公司</w:t>
      </w:r>
    </w:p>
    <w:p>
      <w:pPr>
        <w:rPr>
          <w:rFonts w:hint="eastAsia"/>
          <w:lang w:val="en-US" w:eastAsia="zh-CN"/>
        </w:rPr>
      </w:pPr>
      <w:r>
        <w:rPr>
          <w:rFonts w:hint="eastAsia"/>
          <w:lang w:val="en-US" w:eastAsia="zh-CN"/>
        </w:rPr>
        <w:t>46.庆铃五十铃（重庆）汽车销售服务有限公司</w:t>
      </w:r>
    </w:p>
    <w:p>
      <w:pPr>
        <w:rPr>
          <w:rFonts w:hint="default"/>
          <w:lang w:val="en-US" w:eastAsia="zh-CN"/>
        </w:rPr>
      </w:pPr>
      <w:r>
        <w:rPr>
          <w:rFonts w:hint="eastAsia"/>
          <w:lang w:val="en-US" w:eastAsia="zh-CN"/>
        </w:rPr>
        <w:t>47.</w:t>
      </w:r>
      <w:r>
        <w:rPr>
          <w:rFonts w:hint="default"/>
          <w:lang w:val="en-US" w:eastAsia="zh-CN"/>
        </w:rPr>
        <w:t>东方希望重庆水泥有限公司</w:t>
      </w:r>
    </w:p>
    <w:sectPr>
      <w:footerReference r:id="rId5" w:type="default"/>
      <w:footerReference r:id="rId6" w:type="even"/>
      <w:pgSz w:w="11906" w:h="16838"/>
      <w:pgMar w:top="2098" w:right="1474" w:bottom="1984" w:left="1587" w:header="851" w:footer="992" w:gutter="0"/>
      <w:cols w:space="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文泉驿微米黑"/>
    <w:panose1 w:val="02010600030101010101"/>
    <w:charset w:val="80"/>
    <w:family w:val="swiss"/>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Helvetica">
    <w:altName w:val="DejaVu Sans"/>
    <w:panose1 w:val="020B0604020202020204"/>
    <w:charset w:val="00"/>
    <w:family w:val="swiss"/>
    <w:pitch w:val="default"/>
    <w:sig w:usb0="00000000" w:usb1="00000000" w:usb2="00000009" w:usb3="00000000" w:csb0="0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0" w:leftChars="0" w:firstLine="0" w:firstLineChars="0"/>
      <w:jc w:val="right"/>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6</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6</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true"/>
  <w:embedSystemFonts/>
  <w:bordersDoNotSurroundHeader w:val="false"/>
  <w:bordersDoNotSurroundFooter w:val="false"/>
  <w:documentProtection w:enforcement="0"/>
  <w:defaultTabStop w:val="420"/>
  <w:evenAndOddHeaders w:val="true"/>
  <w:drawingGridVerticalSpacing w:val="220"/>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1229A7"/>
    <w:rsid w:val="09FA3641"/>
    <w:rsid w:val="1B5B5DFA"/>
    <w:rsid w:val="281417BC"/>
    <w:rsid w:val="2C3E13E5"/>
    <w:rsid w:val="32FD86F9"/>
    <w:rsid w:val="341229A7"/>
    <w:rsid w:val="3CFC8F43"/>
    <w:rsid w:val="3D77408A"/>
    <w:rsid w:val="3DFFEAA5"/>
    <w:rsid w:val="43B90FE7"/>
    <w:rsid w:val="48CE6CD2"/>
    <w:rsid w:val="4C3121EB"/>
    <w:rsid w:val="4D711CB9"/>
    <w:rsid w:val="53EE58C0"/>
    <w:rsid w:val="5DFBB75E"/>
    <w:rsid w:val="5FCE9E18"/>
    <w:rsid w:val="66770FF9"/>
    <w:rsid w:val="6DEE1833"/>
    <w:rsid w:val="76FF27BB"/>
    <w:rsid w:val="797CFCD3"/>
    <w:rsid w:val="7AFF978C"/>
    <w:rsid w:val="7BAE2C95"/>
    <w:rsid w:val="7BFDFCE1"/>
    <w:rsid w:val="7DED42A6"/>
    <w:rsid w:val="7DFECD24"/>
    <w:rsid w:val="7EE9E62D"/>
    <w:rsid w:val="7FD56B1F"/>
    <w:rsid w:val="7FFFC6CD"/>
    <w:rsid w:val="869F9C65"/>
    <w:rsid w:val="9F531853"/>
    <w:rsid w:val="9FA716F6"/>
    <w:rsid w:val="B5BFC980"/>
    <w:rsid w:val="B7D64F6D"/>
    <w:rsid w:val="B9FEF1C2"/>
    <w:rsid w:val="BDF56BE8"/>
    <w:rsid w:val="BE7FC790"/>
    <w:rsid w:val="C7ED82EE"/>
    <w:rsid w:val="CB87DA0E"/>
    <w:rsid w:val="CBF56770"/>
    <w:rsid w:val="D2FC5877"/>
    <w:rsid w:val="DAFBE2DA"/>
    <w:rsid w:val="DFE96BEA"/>
    <w:rsid w:val="E71D51B3"/>
    <w:rsid w:val="E7FC9F9A"/>
    <w:rsid w:val="ED3DD98A"/>
    <w:rsid w:val="EEB716FC"/>
    <w:rsid w:val="EEBF62FB"/>
    <w:rsid w:val="EEBF642D"/>
    <w:rsid w:val="F5EAD473"/>
    <w:rsid w:val="F73DD4FB"/>
    <w:rsid w:val="F73EF395"/>
    <w:rsid w:val="F87FD988"/>
    <w:rsid w:val="FCEFEC95"/>
    <w:rsid w:val="FEEEAA8B"/>
    <w:rsid w:val="FF7FC96E"/>
    <w:rsid w:val="FFAF517D"/>
    <w:rsid w:val="FFB7D13A"/>
    <w:rsid w:val="FFF92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560" w:lineRule="atLeast"/>
      <w:ind w:firstLine="640" w:firstLineChars="200"/>
      <w:jc w:val="both"/>
    </w:pPr>
    <w:rPr>
      <w:rFonts w:ascii="Times New Roman" w:hAnsi="Times New Roman" w:eastAsia="方正仿宋_GBK" w:cstheme="minorBidi"/>
      <w:kern w:val="2"/>
      <w:sz w:val="32"/>
      <w:szCs w:val="32"/>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5">
    <w:name w:val="heading 2"/>
    <w:basedOn w:val="1"/>
    <w:next w:val="1"/>
    <w:semiHidden/>
    <w:unhideWhenUsed/>
    <w:qFormat/>
    <w:uiPriority w:val="0"/>
    <w:pPr>
      <w:keepNext/>
      <w:keepLines/>
      <w:spacing w:beforeLines="0" w:beforeAutospacing="0" w:afterLines="0" w:afterAutospacing="0" w:line="560" w:lineRule="atLeast"/>
      <w:outlineLvl w:val="1"/>
    </w:pPr>
    <w:rPr>
      <w:rFonts w:ascii="Times New Roman" w:hAnsi="Times New Roman" w:eastAsia="方正楷体_GBK"/>
      <w:b/>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paragraph" w:styleId="3">
    <w:name w:val="Body Text"/>
    <w:basedOn w:val="1"/>
    <w:next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0"/>
    <w:rPr>
      <w:i/>
    </w:rPr>
  </w:style>
  <w:style w:type="paragraph" w:customStyle="1" w:styleId="13">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2021-12-28T16:37:00Z</dcterms:created>
  <dc:creator>吴洪福</dc:creator>
  <cp:lastModifiedBy>cqyj</cp:lastModifiedBy>
  <cp:lastPrinted>2023-03-10T18:36:00Z</cp:lastPrinted>
  <dcterms:modified xsi:type="dcterms:W3CDTF">2023-03-13T16:28:55Z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54431704C9E3339F314D0064A572B26C</vt:lpwstr>
  </property>
</Properties>
</file>