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黑体" w:hAnsi="黑体" w:eastAsia="黑体"/>
          <w:sz w:val="32"/>
          <w:szCs w:val="32"/>
        </w:rPr>
      </w:pPr>
      <w:r>
        <w:rPr>
          <w:rFonts w:hint="eastAsia" w:ascii="黑体" w:hAnsi="黑体" w:eastAsia="黑体"/>
          <w:sz w:val="40"/>
          <w:szCs w:val="40"/>
        </w:rPr>
        <w:t>冶金等工贸企业随机抽查重点事项</w:t>
      </w:r>
    </w:p>
    <w:p>
      <w:pPr>
        <w:widowControl/>
        <w:adjustRightInd w:val="0"/>
        <w:snapToGrid w:val="0"/>
        <w:spacing w:line="320" w:lineRule="exact"/>
        <w:jc w:val="left"/>
        <w:rPr>
          <w:rFonts w:ascii="方正黑体_GBK" w:hAnsi="方正黑体_GBK" w:eastAsia="方正黑体_GBK" w:cs="方正黑体_GBK"/>
          <w:sz w:val="32"/>
          <w:szCs w:val="32"/>
        </w:rPr>
      </w:pPr>
    </w:p>
    <w:p/>
    <w:tbl>
      <w:tblPr>
        <w:tblStyle w:val="5"/>
        <w:tblW w:w="134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608"/>
        <w:gridCol w:w="1298"/>
        <w:gridCol w:w="1680"/>
        <w:gridCol w:w="2189"/>
        <w:gridCol w:w="4710"/>
        <w:gridCol w:w="2971"/>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97" w:hRule="atLeast"/>
          <w:tblHeader/>
          <w:jc w:val="center"/>
        </w:trPr>
        <w:tc>
          <w:tcPr>
            <w:tcW w:w="608" w:type="dxa"/>
            <w:vMerge w:val="restart"/>
            <w:vAlign w:val="center"/>
          </w:tcPr>
          <w:p>
            <w:pPr>
              <w:widowControl/>
              <w:adjustRightInd w:val="0"/>
              <w:snapToGrid w:val="0"/>
              <w:spacing w:line="300" w:lineRule="exact"/>
              <w:jc w:val="center"/>
              <w:rPr>
                <w:rFonts w:ascii="方正黑体_GBK" w:hAnsi="方正黑体_GBK" w:eastAsia="方正黑体_GBK" w:cs="方正黑体_GBK"/>
                <w:bCs/>
                <w:color w:val="000000"/>
                <w:kern w:val="0"/>
                <w:sz w:val="24"/>
                <w:szCs w:val="24"/>
              </w:rPr>
            </w:pPr>
            <w:r>
              <w:rPr>
                <w:rFonts w:hint="eastAsia" w:ascii="方正黑体_GBK" w:hAnsi="方正黑体_GBK" w:eastAsia="方正黑体_GBK" w:cs="方正黑体_GBK"/>
                <w:bCs/>
                <w:color w:val="000000"/>
                <w:kern w:val="0"/>
                <w:sz w:val="24"/>
                <w:szCs w:val="24"/>
              </w:rPr>
              <w:t>序号</w:t>
            </w:r>
          </w:p>
        </w:tc>
        <w:tc>
          <w:tcPr>
            <w:tcW w:w="2978" w:type="dxa"/>
            <w:gridSpan w:val="2"/>
            <w:vAlign w:val="center"/>
          </w:tcPr>
          <w:p>
            <w:pPr>
              <w:widowControl/>
              <w:adjustRightInd w:val="0"/>
              <w:snapToGrid w:val="0"/>
              <w:spacing w:line="300" w:lineRule="exact"/>
              <w:jc w:val="center"/>
              <w:rPr>
                <w:rFonts w:ascii="方正黑体_GBK" w:hAnsi="方正黑体_GBK" w:eastAsia="方正黑体_GBK" w:cs="方正黑体_GBK"/>
                <w:bCs/>
                <w:color w:val="000000"/>
                <w:kern w:val="0"/>
                <w:sz w:val="24"/>
                <w:szCs w:val="24"/>
              </w:rPr>
            </w:pPr>
            <w:r>
              <w:rPr>
                <w:rFonts w:hint="eastAsia" w:ascii="方正黑体_GBK" w:hAnsi="方正黑体_GBK" w:eastAsia="方正黑体_GBK" w:cs="方正黑体_GBK"/>
                <w:bCs/>
                <w:color w:val="000000"/>
                <w:kern w:val="0"/>
                <w:sz w:val="24"/>
                <w:szCs w:val="24"/>
              </w:rPr>
              <w:t>抽查项目</w:t>
            </w:r>
          </w:p>
        </w:tc>
        <w:tc>
          <w:tcPr>
            <w:tcW w:w="2189" w:type="dxa"/>
            <w:vMerge w:val="restart"/>
            <w:vAlign w:val="center"/>
          </w:tcPr>
          <w:p>
            <w:pPr>
              <w:widowControl/>
              <w:adjustRightInd w:val="0"/>
              <w:snapToGrid w:val="0"/>
              <w:spacing w:line="300" w:lineRule="exact"/>
              <w:jc w:val="center"/>
              <w:rPr>
                <w:rFonts w:ascii="方正黑体_GBK" w:hAnsi="方正黑体_GBK" w:eastAsia="方正黑体_GBK" w:cs="方正黑体_GBK"/>
                <w:bCs/>
                <w:color w:val="000000"/>
                <w:kern w:val="0"/>
                <w:sz w:val="24"/>
                <w:szCs w:val="24"/>
              </w:rPr>
            </w:pPr>
            <w:r>
              <w:rPr>
                <w:rFonts w:hint="eastAsia" w:ascii="方正黑体_GBK" w:hAnsi="方正黑体_GBK" w:eastAsia="方正黑体_GBK" w:cs="方正黑体_GBK"/>
                <w:bCs/>
                <w:color w:val="000000"/>
                <w:kern w:val="0"/>
                <w:sz w:val="24"/>
                <w:szCs w:val="24"/>
              </w:rPr>
              <w:t>抽查依据</w:t>
            </w:r>
          </w:p>
        </w:tc>
        <w:tc>
          <w:tcPr>
            <w:tcW w:w="4710" w:type="dxa"/>
            <w:vMerge w:val="restart"/>
            <w:vAlign w:val="center"/>
          </w:tcPr>
          <w:p>
            <w:pPr>
              <w:widowControl/>
              <w:adjustRightInd w:val="0"/>
              <w:snapToGrid w:val="0"/>
              <w:spacing w:line="300" w:lineRule="exact"/>
              <w:jc w:val="center"/>
              <w:rPr>
                <w:rFonts w:ascii="方正黑体_GBK" w:hAnsi="方正黑体_GBK" w:eastAsia="方正黑体_GBK" w:cs="方正黑体_GBK"/>
                <w:bCs/>
                <w:color w:val="000000"/>
                <w:kern w:val="0"/>
                <w:sz w:val="24"/>
                <w:szCs w:val="24"/>
              </w:rPr>
            </w:pPr>
            <w:r>
              <w:rPr>
                <w:rFonts w:hint="eastAsia" w:ascii="方正黑体_GBK" w:hAnsi="方正黑体_GBK" w:eastAsia="方正黑体_GBK" w:cs="方正黑体_GBK"/>
                <w:bCs/>
                <w:color w:val="000000"/>
                <w:kern w:val="0"/>
                <w:sz w:val="24"/>
                <w:szCs w:val="24"/>
              </w:rPr>
              <w:t>抽查结果表述</w:t>
            </w:r>
          </w:p>
        </w:tc>
        <w:tc>
          <w:tcPr>
            <w:tcW w:w="2979" w:type="dxa"/>
            <w:gridSpan w:val="2"/>
            <w:vMerge w:val="restart"/>
            <w:vAlign w:val="center"/>
          </w:tcPr>
          <w:p>
            <w:pPr>
              <w:widowControl/>
              <w:adjustRightInd w:val="0"/>
              <w:snapToGrid w:val="0"/>
              <w:spacing w:line="300" w:lineRule="exact"/>
              <w:jc w:val="center"/>
              <w:rPr>
                <w:rFonts w:ascii="方正黑体_GBK" w:hAnsi="方正黑体_GBK" w:eastAsia="方正黑体_GBK" w:cs="方正黑体_GBK"/>
                <w:bCs/>
                <w:color w:val="000000"/>
                <w:kern w:val="0"/>
                <w:sz w:val="24"/>
                <w:szCs w:val="24"/>
              </w:rPr>
            </w:pPr>
            <w:r>
              <w:rPr>
                <w:rFonts w:hint="eastAsia" w:ascii="方正黑体_GBK" w:hAnsi="方正黑体_GBK" w:eastAsia="方正黑体_GBK" w:cs="方正黑体_GBK"/>
                <w:bCs/>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80" w:hRule="atLeast"/>
          <w:tblHeader/>
          <w:jc w:val="center"/>
        </w:trPr>
        <w:tc>
          <w:tcPr>
            <w:tcW w:w="608" w:type="dxa"/>
            <w:vMerge w:val="continue"/>
            <w:vAlign w:val="center"/>
          </w:tcPr>
          <w:p>
            <w:pPr>
              <w:widowControl/>
              <w:adjustRightInd w:val="0"/>
              <w:snapToGrid w:val="0"/>
              <w:spacing w:line="300" w:lineRule="exact"/>
              <w:jc w:val="center"/>
              <w:rPr>
                <w:rFonts w:ascii="方正黑体_GBK" w:hAnsi="方正黑体_GBK" w:eastAsia="方正黑体_GBK" w:cs="方正黑体_GBK"/>
                <w:bCs/>
                <w:color w:val="000000"/>
                <w:kern w:val="0"/>
                <w:sz w:val="24"/>
                <w:szCs w:val="24"/>
              </w:rPr>
            </w:pPr>
          </w:p>
        </w:tc>
        <w:tc>
          <w:tcPr>
            <w:tcW w:w="1298" w:type="dxa"/>
            <w:vAlign w:val="center"/>
          </w:tcPr>
          <w:p>
            <w:pPr>
              <w:widowControl/>
              <w:adjustRightInd w:val="0"/>
              <w:snapToGrid w:val="0"/>
              <w:spacing w:line="300" w:lineRule="exact"/>
              <w:jc w:val="center"/>
              <w:rPr>
                <w:rFonts w:ascii="方正黑体_GBK" w:hAnsi="方正黑体_GBK" w:eastAsia="方正黑体_GBK" w:cs="方正黑体_GBK"/>
                <w:bCs/>
                <w:color w:val="000000"/>
                <w:kern w:val="0"/>
                <w:sz w:val="24"/>
                <w:szCs w:val="24"/>
              </w:rPr>
            </w:pPr>
            <w:r>
              <w:rPr>
                <w:rFonts w:hint="eastAsia" w:ascii="方正黑体_GBK" w:hAnsi="方正黑体_GBK" w:eastAsia="方正黑体_GBK" w:cs="方正黑体_GBK"/>
                <w:bCs/>
                <w:color w:val="000000"/>
                <w:kern w:val="0"/>
                <w:sz w:val="24"/>
                <w:szCs w:val="24"/>
              </w:rPr>
              <w:t>抽查类别</w:t>
            </w:r>
          </w:p>
        </w:tc>
        <w:tc>
          <w:tcPr>
            <w:tcW w:w="1680" w:type="dxa"/>
            <w:vAlign w:val="center"/>
          </w:tcPr>
          <w:p>
            <w:pPr>
              <w:widowControl/>
              <w:adjustRightInd w:val="0"/>
              <w:snapToGrid w:val="0"/>
              <w:spacing w:line="300" w:lineRule="exact"/>
              <w:jc w:val="center"/>
              <w:rPr>
                <w:rFonts w:ascii="方正黑体_GBK" w:hAnsi="方正黑体_GBK" w:eastAsia="方正黑体_GBK" w:cs="方正黑体_GBK"/>
                <w:bCs/>
                <w:color w:val="000000"/>
                <w:kern w:val="0"/>
                <w:sz w:val="24"/>
                <w:szCs w:val="24"/>
              </w:rPr>
            </w:pPr>
            <w:r>
              <w:rPr>
                <w:rFonts w:hint="eastAsia" w:ascii="方正黑体_GBK" w:hAnsi="方正黑体_GBK" w:eastAsia="方正黑体_GBK" w:cs="方正黑体_GBK"/>
                <w:bCs/>
                <w:color w:val="000000"/>
                <w:kern w:val="0"/>
                <w:sz w:val="24"/>
                <w:szCs w:val="24"/>
              </w:rPr>
              <w:t>抽查事项</w:t>
            </w:r>
          </w:p>
        </w:tc>
        <w:tc>
          <w:tcPr>
            <w:tcW w:w="2189" w:type="dxa"/>
            <w:vMerge w:val="continue"/>
            <w:vAlign w:val="center"/>
          </w:tcPr>
          <w:p>
            <w:pPr>
              <w:widowControl/>
              <w:adjustRightInd w:val="0"/>
              <w:snapToGrid w:val="0"/>
              <w:spacing w:line="300" w:lineRule="exact"/>
              <w:jc w:val="center"/>
              <w:rPr>
                <w:rFonts w:ascii="方正黑体_GBK" w:hAnsi="方正黑体_GBK" w:eastAsia="方正黑体_GBK" w:cs="方正黑体_GBK"/>
                <w:bCs/>
                <w:color w:val="000000"/>
                <w:kern w:val="0"/>
                <w:sz w:val="24"/>
                <w:szCs w:val="24"/>
              </w:rPr>
            </w:pPr>
          </w:p>
        </w:tc>
        <w:tc>
          <w:tcPr>
            <w:tcW w:w="4710" w:type="dxa"/>
            <w:vMerge w:val="continue"/>
            <w:vAlign w:val="center"/>
          </w:tcPr>
          <w:p>
            <w:pPr>
              <w:widowControl/>
              <w:adjustRightInd w:val="0"/>
              <w:snapToGrid w:val="0"/>
              <w:spacing w:line="300" w:lineRule="exact"/>
              <w:jc w:val="center"/>
              <w:rPr>
                <w:rFonts w:ascii="方正黑体_GBK" w:hAnsi="方正黑体_GBK" w:eastAsia="方正黑体_GBK" w:cs="方正黑体_GBK"/>
                <w:bCs/>
                <w:color w:val="000000"/>
                <w:kern w:val="0"/>
                <w:sz w:val="24"/>
                <w:szCs w:val="24"/>
              </w:rPr>
            </w:pPr>
          </w:p>
        </w:tc>
        <w:tc>
          <w:tcPr>
            <w:tcW w:w="2979" w:type="dxa"/>
            <w:gridSpan w:val="2"/>
            <w:vMerge w:val="continue"/>
            <w:vAlign w:val="center"/>
          </w:tcPr>
          <w:p>
            <w:pPr>
              <w:widowControl/>
              <w:adjustRightInd w:val="0"/>
              <w:snapToGrid w:val="0"/>
              <w:spacing w:line="300" w:lineRule="exact"/>
              <w:jc w:val="center"/>
              <w:rPr>
                <w:rFonts w:ascii="方正黑体_GBK" w:hAnsi="方正黑体_GBK" w:eastAsia="方正黑体_GBK" w:cs="方正黑体_GBK"/>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098" w:hRule="atLeast"/>
          <w:jc w:val="center"/>
        </w:trPr>
        <w:tc>
          <w:tcPr>
            <w:tcW w:w="608" w:type="dxa"/>
            <w:vAlign w:val="center"/>
          </w:tcPr>
          <w:p>
            <w:pPr>
              <w:widowControl/>
              <w:adjustRightInd w:val="0"/>
              <w:snapToGrid w:val="0"/>
              <w:spacing w:line="30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w:t>
            </w:r>
          </w:p>
        </w:tc>
        <w:tc>
          <w:tcPr>
            <w:tcW w:w="1298"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eastAsia="zh-CN"/>
              </w:rPr>
              <w:t>安全生产管理机构和管理人员类检查</w:t>
            </w:r>
          </w:p>
        </w:tc>
        <w:tc>
          <w:tcPr>
            <w:tcW w:w="1680"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安全生产管理机构设置情况</w:t>
            </w:r>
          </w:p>
        </w:tc>
        <w:tc>
          <w:tcPr>
            <w:tcW w:w="2189"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《安全生产法》第二十一条</w:t>
            </w:r>
          </w:p>
        </w:tc>
        <w:tc>
          <w:tcPr>
            <w:tcW w:w="4710"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2.责令限期改正、责令限期达到要求。</w:t>
            </w:r>
          </w:p>
          <w:p>
            <w:pPr>
              <w:widowControl/>
              <w:adjustRightInd w:val="0"/>
              <w:snapToGrid w:val="0"/>
              <w:spacing w:line="300" w:lineRule="exact"/>
              <w:jc w:val="left"/>
              <w:rPr>
                <w:rFonts w:ascii="方正仿宋_GBK" w:hAnsi="方正仿宋_GBK" w:eastAsia="方正仿宋_GBK" w:cs="方正仿宋_GBK"/>
                <w:color w:val="FF0000"/>
                <w:kern w:val="0"/>
                <w:sz w:val="24"/>
                <w:szCs w:val="24"/>
              </w:rPr>
            </w:pPr>
            <w:r>
              <w:rPr>
                <w:rFonts w:hint="eastAsia" w:ascii="方正仿宋_GBK" w:hAnsi="方正仿宋_GBK" w:eastAsia="方正仿宋_GBK" w:cs="方正仿宋_GBK"/>
                <w:color w:val="000000"/>
                <w:kern w:val="0"/>
                <w:sz w:val="24"/>
                <w:szCs w:val="24"/>
                <w:lang w:val="en-US" w:eastAsia="zh-CN"/>
              </w:rPr>
              <w:t>3</w:t>
            </w:r>
            <w:r>
              <w:rPr>
                <w:rFonts w:hint="eastAsia" w:ascii="方正仿宋_GBK" w:hAnsi="方正仿宋_GBK" w:eastAsia="方正仿宋_GBK" w:cs="方正仿宋_GBK"/>
                <w:color w:val="000000"/>
                <w:kern w:val="0"/>
                <w:sz w:val="24"/>
                <w:szCs w:val="24"/>
              </w:rPr>
              <w:t>.立案查处。</w:t>
            </w:r>
          </w:p>
        </w:tc>
        <w:tc>
          <w:tcPr>
            <w:tcW w:w="2979" w:type="dxa"/>
            <w:gridSpan w:val="2"/>
            <w:vAlign w:val="center"/>
          </w:tcPr>
          <w:p>
            <w:pPr>
              <w:widowControl/>
              <w:adjustRightInd w:val="0"/>
              <w:snapToGrid w:val="0"/>
              <w:spacing w:line="300" w:lineRule="exact"/>
              <w:jc w:val="center"/>
              <w:rPr>
                <w:rFonts w:ascii="方正仿宋_GBK" w:hAnsi="方正仿宋_GBK" w:eastAsia="方正仿宋_GBK" w:cs="方正仿宋_GBK"/>
                <w:color w:val="FF0000"/>
                <w:kern w:val="0"/>
                <w:sz w:val="24"/>
                <w:szCs w:val="24"/>
              </w:rPr>
            </w:pPr>
            <w:r>
              <w:rPr>
                <w:rFonts w:hint="eastAsia" w:ascii="宋体" w:hAnsi="宋体" w:cs="宋体"/>
                <w:color w:val="000000"/>
                <w:kern w:val="0"/>
                <w:szCs w:val="21"/>
              </w:rPr>
              <w:t>检查范围为冶金</w:t>
            </w:r>
            <w:r>
              <w:rPr>
                <w:rFonts w:hint="eastAsia" w:ascii="宋体" w:hAnsi="宋体" w:cs="宋体"/>
                <w:color w:val="000000"/>
                <w:kern w:val="0"/>
                <w:szCs w:val="21"/>
                <w:lang w:eastAsia="zh-CN"/>
              </w:rPr>
              <w:t>、</w:t>
            </w:r>
            <w:r>
              <w:rPr>
                <w:rFonts w:hint="eastAsia" w:ascii="宋体" w:hAnsi="宋体" w:cs="宋体"/>
                <w:color w:val="000000"/>
                <w:kern w:val="0"/>
                <w:szCs w:val="21"/>
              </w:rPr>
              <w:t>有色企业</w:t>
            </w:r>
            <w:r>
              <w:rPr>
                <w:rFonts w:hint="eastAsia" w:ascii="宋体" w:hAnsi="宋体" w:cs="宋体"/>
                <w:color w:val="000000"/>
                <w:kern w:val="0"/>
                <w:szCs w:val="21"/>
                <w:lang w:eastAsia="zh-CN"/>
              </w:rPr>
              <w:t>内</w:t>
            </w:r>
            <w:r>
              <w:rPr>
                <w:rFonts w:hint="eastAsia" w:ascii="宋体" w:hAnsi="宋体" w:cs="宋体"/>
                <w:color w:val="000000"/>
                <w:kern w:val="0"/>
                <w:szCs w:val="21"/>
              </w:rPr>
              <w:t>的金属冶炼企业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90" w:hRule="atLeast"/>
          <w:jc w:val="center"/>
        </w:trPr>
        <w:tc>
          <w:tcPr>
            <w:tcW w:w="608"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2</w:t>
            </w:r>
          </w:p>
        </w:tc>
        <w:tc>
          <w:tcPr>
            <w:tcW w:w="1298"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eastAsia="zh-CN"/>
              </w:rPr>
              <w:t>安全生产管理机构和管理人员类检查</w:t>
            </w:r>
          </w:p>
        </w:tc>
        <w:tc>
          <w:tcPr>
            <w:tcW w:w="1680"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主要负责人和安全生产管理人员考核情况</w:t>
            </w:r>
          </w:p>
        </w:tc>
        <w:tc>
          <w:tcPr>
            <w:tcW w:w="2189"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《安全生产法》第二十三条</w:t>
            </w:r>
          </w:p>
        </w:tc>
        <w:tc>
          <w:tcPr>
            <w:tcW w:w="4710" w:type="dxa"/>
            <w:vAlign w:val="center"/>
          </w:tcPr>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2.责令限期改正、责令限期达到要求。</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3</w:t>
            </w:r>
            <w:r>
              <w:rPr>
                <w:rFonts w:hint="eastAsia" w:ascii="方正仿宋_GBK" w:hAnsi="方正仿宋_GBK" w:eastAsia="方正仿宋_GBK" w:cs="方正仿宋_GBK"/>
                <w:color w:val="000000"/>
                <w:kern w:val="0"/>
                <w:sz w:val="24"/>
                <w:szCs w:val="24"/>
              </w:rPr>
              <w:t>.立案查处。</w:t>
            </w:r>
          </w:p>
        </w:tc>
        <w:tc>
          <w:tcPr>
            <w:tcW w:w="2979" w:type="dxa"/>
            <w:gridSpan w:val="2"/>
            <w:vAlign w:val="center"/>
          </w:tcPr>
          <w:p>
            <w:pPr>
              <w:widowControl/>
              <w:adjustRightInd w:val="0"/>
              <w:snapToGrid w:val="0"/>
              <w:spacing w:line="300" w:lineRule="exact"/>
              <w:jc w:val="center"/>
              <w:rPr>
                <w:rFonts w:ascii="方正仿宋_GBK" w:hAnsi="方正仿宋_GBK" w:eastAsia="方正仿宋_GBK" w:cs="方正仿宋_GBK"/>
                <w:color w:val="FF0000"/>
                <w:kern w:val="0"/>
                <w:sz w:val="24"/>
                <w:szCs w:val="24"/>
              </w:rPr>
            </w:pPr>
            <w:r>
              <w:rPr>
                <w:rFonts w:hint="eastAsia" w:ascii="宋体" w:hAnsi="宋体" w:cs="宋体"/>
                <w:color w:val="000000"/>
                <w:kern w:val="0"/>
                <w:szCs w:val="21"/>
              </w:rPr>
              <w:t>检查范围为冶金</w:t>
            </w:r>
            <w:r>
              <w:rPr>
                <w:rFonts w:hint="eastAsia" w:ascii="宋体" w:hAnsi="宋体" w:cs="宋体"/>
                <w:color w:val="000000"/>
                <w:kern w:val="0"/>
                <w:szCs w:val="21"/>
                <w:lang w:eastAsia="zh-CN"/>
              </w:rPr>
              <w:t>、</w:t>
            </w:r>
            <w:r>
              <w:rPr>
                <w:rFonts w:hint="eastAsia" w:ascii="宋体" w:hAnsi="宋体" w:cs="宋体"/>
                <w:color w:val="000000"/>
                <w:kern w:val="0"/>
                <w:szCs w:val="21"/>
              </w:rPr>
              <w:t>有色企业</w:t>
            </w:r>
            <w:r>
              <w:rPr>
                <w:rFonts w:hint="eastAsia" w:ascii="宋体" w:hAnsi="宋体" w:cs="宋体"/>
                <w:color w:val="000000"/>
                <w:kern w:val="0"/>
                <w:szCs w:val="21"/>
                <w:lang w:eastAsia="zh-CN"/>
              </w:rPr>
              <w:t>内</w:t>
            </w:r>
            <w:r>
              <w:rPr>
                <w:rFonts w:hint="eastAsia" w:ascii="宋体" w:hAnsi="宋体" w:cs="宋体"/>
                <w:color w:val="000000"/>
                <w:kern w:val="0"/>
                <w:szCs w:val="21"/>
              </w:rPr>
              <w:t>的金属冶炼企业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3</w:t>
            </w:r>
          </w:p>
        </w:tc>
        <w:tc>
          <w:tcPr>
            <w:tcW w:w="1298" w:type="dxa"/>
            <w:textDirection w:val="lrTb"/>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eastAsia="zh-CN"/>
              </w:rPr>
              <w:t>安全生产隐患管理类检查</w:t>
            </w:r>
          </w:p>
        </w:tc>
        <w:tc>
          <w:tcPr>
            <w:tcW w:w="1680" w:type="dxa"/>
            <w:textDirection w:val="lrTb"/>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较大危险因素辨识管控措施的落实情况</w:t>
            </w:r>
          </w:p>
        </w:tc>
        <w:tc>
          <w:tcPr>
            <w:tcW w:w="2189" w:type="dxa"/>
            <w:textDirection w:val="lrTb"/>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《安全生产法》第三十二条</w:t>
            </w:r>
          </w:p>
        </w:tc>
        <w:tc>
          <w:tcPr>
            <w:tcW w:w="4710" w:type="dxa"/>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2.责令限期改正、责令限期达到要求。</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3</w:t>
            </w:r>
            <w:r>
              <w:rPr>
                <w:rFonts w:hint="eastAsia" w:ascii="方正仿宋_GBK" w:hAnsi="方正仿宋_GBK" w:eastAsia="方正仿宋_GBK" w:cs="方正仿宋_GBK"/>
                <w:color w:val="000000"/>
                <w:kern w:val="0"/>
                <w:sz w:val="24"/>
                <w:szCs w:val="24"/>
              </w:rPr>
              <w:t>.责令立即停止作业（施工）、责令立即停止使用、责令立即排除事故隐患。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4</w:t>
            </w:r>
            <w:r>
              <w:rPr>
                <w:rFonts w:hint="eastAsia" w:ascii="方正仿宋_GBK" w:hAnsi="方正仿宋_GBK" w:eastAsia="方正仿宋_GBK" w:cs="方正仿宋_GBK"/>
                <w:color w:val="000000"/>
                <w:kern w:val="0"/>
                <w:sz w:val="24"/>
                <w:szCs w:val="24"/>
              </w:rPr>
              <w:t>.责令从危险区域撤出从业人员。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5</w:t>
            </w:r>
            <w:r>
              <w:rPr>
                <w:rFonts w:hint="eastAsia" w:ascii="方正仿宋_GBK" w:hAnsi="方正仿宋_GBK" w:eastAsia="方正仿宋_GBK" w:cs="方正仿宋_GBK"/>
                <w:color w:val="000000"/>
                <w:kern w:val="0"/>
                <w:sz w:val="24"/>
                <w:szCs w:val="24"/>
              </w:rPr>
              <w:t>.责令暂时停产停业、停止建设、停止施工或者停止使用相关设备、设施。</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6</w:t>
            </w:r>
            <w:r>
              <w:rPr>
                <w:rFonts w:hint="eastAsia" w:ascii="方正仿宋_GBK" w:hAnsi="方正仿宋_GBK" w:eastAsia="方正仿宋_GBK" w:cs="方正仿宋_GBK"/>
                <w:color w:val="000000"/>
                <w:kern w:val="0"/>
                <w:sz w:val="24"/>
                <w:szCs w:val="24"/>
              </w:rPr>
              <w:t>.立案查处。</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7</w:t>
            </w:r>
            <w:r>
              <w:rPr>
                <w:rFonts w:hint="eastAsia" w:ascii="方正仿宋_GBK" w:hAnsi="方正仿宋_GBK" w:eastAsia="方正仿宋_GBK" w:cs="方正仿宋_GBK"/>
                <w:color w:val="000000"/>
                <w:kern w:val="0"/>
                <w:sz w:val="24"/>
                <w:szCs w:val="24"/>
              </w:rPr>
              <w:t>.查封、扣押</w:t>
            </w:r>
            <w:r>
              <w:rPr>
                <w:rFonts w:hint="eastAsia" w:ascii="方正仿宋_GBK" w:hAnsi="方正仿宋_GBK" w:eastAsia="方正仿宋_GBK" w:cs="方正仿宋_GBK"/>
                <w:color w:val="000000"/>
                <w:kern w:val="0"/>
                <w:sz w:val="24"/>
                <w:szCs w:val="24"/>
                <w:lang w:eastAsia="zh-CN"/>
              </w:rPr>
              <w:t>。</w:t>
            </w:r>
          </w:p>
        </w:tc>
        <w:tc>
          <w:tcPr>
            <w:tcW w:w="2971"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rPr>
            </w:pPr>
            <w:r>
              <w:rPr>
                <w:rFonts w:hint="eastAsia" w:ascii="宋体" w:hAnsi="宋体" w:cs="宋体"/>
                <w:color w:val="000000"/>
                <w:kern w:val="0"/>
                <w:szCs w:val="21"/>
              </w:rPr>
              <w:t>参照《冶金行业较大危险因素辨识与防范指导手册》</w:t>
            </w:r>
            <w:r>
              <w:rPr>
                <w:rFonts w:hint="eastAsia" w:ascii="宋体" w:hAnsi="宋体" w:cs="宋体"/>
                <w:color w:val="000000"/>
                <w:kern w:val="0"/>
                <w:szCs w:val="21"/>
                <w:lang w:eastAsia="zh-CN"/>
              </w:rPr>
              <w:t>、</w:t>
            </w:r>
            <w:r>
              <w:rPr>
                <w:rFonts w:hint="eastAsia" w:ascii="宋体" w:hAnsi="宋体" w:cs="宋体"/>
                <w:color w:val="000000"/>
                <w:kern w:val="0"/>
                <w:szCs w:val="21"/>
              </w:rPr>
              <w:t>《有色行业较大危险因素辨识与防范指导手册》</w:t>
            </w:r>
            <w:r>
              <w:rPr>
                <w:rFonts w:hint="eastAsia" w:ascii="宋体" w:hAnsi="宋体" w:cs="宋体"/>
                <w:color w:val="000000"/>
                <w:kern w:val="0"/>
                <w:szCs w:val="21"/>
                <w:lang w:eastAsia="zh-CN"/>
              </w:rPr>
              <w:t>、</w:t>
            </w:r>
            <w:r>
              <w:rPr>
                <w:rFonts w:hint="eastAsia" w:ascii="宋体" w:hAnsi="宋体" w:cs="宋体"/>
                <w:color w:val="000000"/>
                <w:kern w:val="0"/>
                <w:szCs w:val="21"/>
              </w:rPr>
              <w:t>《建材行业较大危险因素辨识与防范指导手册》</w:t>
            </w:r>
            <w:r>
              <w:rPr>
                <w:rFonts w:hint="eastAsia" w:ascii="宋体" w:hAnsi="宋体" w:cs="宋体"/>
                <w:color w:val="000000"/>
                <w:kern w:val="0"/>
                <w:szCs w:val="21"/>
                <w:lang w:eastAsia="zh-CN"/>
              </w:rPr>
              <w:t>、</w:t>
            </w:r>
            <w:r>
              <w:rPr>
                <w:rFonts w:hint="eastAsia" w:ascii="宋体" w:hAnsi="宋体" w:cs="宋体"/>
                <w:color w:val="000000"/>
                <w:kern w:val="0"/>
                <w:szCs w:val="21"/>
              </w:rPr>
              <w:t>《机械行业较大危险因素辨识与防范指导手册》</w:t>
            </w:r>
            <w:r>
              <w:rPr>
                <w:rFonts w:hint="eastAsia" w:ascii="宋体" w:hAnsi="宋体" w:cs="宋体"/>
                <w:color w:val="000000"/>
                <w:kern w:val="0"/>
                <w:szCs w:val="21"/>
                <w:lang w:eastAsia="zh-CN"/>
              </w:rPr>
              <w:t>、</w:t>
            </w:r>
            <w:r>
              <w:rPr>
                <w:rFonts w:hint="eastAsia" w:ascii="宋体" w:hAnsi="宋体" w:cs="宋体"/>
                <w:color w:val="000000"/>
                <w:kern w:val="0"/>
                <w:szCs w:val="21"/>
              </w:rPr>
              <w:t>《轻工行业较大危险因素辨识与防范指导手册》</w:t>
            </w:r>
            <w:r>
              <w:rPr>
                <w:rFonts w:hint="eastAsia" w:ascii="宋体" w:hAnsi="宋体" w:cs="宋体"/>
                <w:color w:val="000000"/>
                <w:kern w:val="0"/>
                <w:szCs w:val="21"/>
                <w:lang w:eastAsia="zh-CN"/>
              </w:rPr>
              <w:t>、</w:t>
            </w:r>
            <w:r>
              <w:rPr>
                <w:rFonts w:hint="eastAsia" w:ascii="宋体" w:hAnsi="宋体" w:cs="宋体"/>
                <w:color w:val="000000"/>
                <w:kern w:val="0"/>
                <w:szCs w:val="21"/>
              </w:rPr>
              <w:t>《纺织行业较大危险因素辨识与防范指导手册》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4</w:t>
            </w:r>
          </w:p>
        </w:tc>
        <w:tc>
          <w:tcPr>
            <w:tcW w:w="1298" w:type="dxa"/>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eastAsia="zh-CN"/>
              </w:rPr>
              <w:t>安全生产建设工程项目类检查</w:t>
            </w:r>
          </w:p>
        </w:tc>
        <w:tc>
          <w:tcPr>
            <w:tcW w:w="1680" w:type="dxa"/>
            <w:textDirection w:val="lrTb"/>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xml:space="preserve"> 新、改、扩建项目安全设施三同时履行情况</w:t>
            </w:r>
          </w:p>
        </w:tc>
        <w:tc>
          <w:tcPr>
            <w:tcW w:w="2189" w:type="dxa"/>
            <w:textDirection w:val="lrTb"/>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《安全生产法》第三十条</w:t>
            </w:r>
          </w:p>
        </w:tc>
        <w:tc>
          <w:tcPr>
            <w:tcW w:w="4710" w:type="dxa"/>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2</w:t>
            </w:r>
            <w:r>
              <w:rPr>
                <w:rFonts w:hint="eastAsia" w:ascii="方正仿宋_GBK" w:hAnsi="方正仿宋_GBK" w:eastAsia="方正仿宋_GBK" w:cs="方正仿宋_GBK"/>
                <w:color w:val="000000"/>
                <w:kern w:val="0"/>
                <w:sz w:val="24"/>
                <w:szCs w:val="24"/>
              </w:rPr>
              <w:t>.责令限期改正、责令限期达到要求。</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3</w:t>
            </w:r>
            <w:r>
              <w:rPr>
                <w:rFonts w:hint="eastAsia" w:ascii="方正仿宋_GBK" w:hAnsi="方正仿宋_GBK" w:eastAsia="方正仿宋_GBK" w:cs="方正仿宋_GBK"/>
                <w:color w:val="000000"/>
                <w:kern w:val="0"/>
                <w:sz w:val="24"/>
                <w:szCs w:val="24"/>
              </w:rPr>
              <w:t>.责令暂时停产停业、停止建设、停止施工或者停止使用相关设备、设施。</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4</w:t>
            </w:r>
            <w:r>
              <w:rPr>
                <w:rFonts w:hint="eastAsia" w:ascii="方正仿宋_GBK" w:hAnsi="方正仿宋_GBK" w:eastAsia="方正仿宋_GBK" w:cs="方正仿宋_GBK"/>
                <w:color w:val="000000"/>
                <w:kern w:val="0"/>
                <w:sz w:val="24"/>
                <w:szCs w:val="24"/>
              </w:rPr>
              <w:t>.立案查处。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5</w:t>
            </w:r>
            <w:r>
              <w:rPr>
                <w:rFonts w:hint="eastAsia" w:ascii="方正仿宋_GBK" w:hAnsi="方正仿宋_GBK" w:eastAsia="方正仿宋_GBK" w:cs="方正仿宋_GBK"/>
                <w:color w:val="000000"/>
                <w:kern w:val="0"/>
                <w:sz w:val="24"/>
                <w:szCs w:val="24"/>
              </w:rPr>
              <w:t>.查封、扣押</w:t>
            </w:r>
            <w:r>
              <w:rPr>
                <w:rFonts w:hint="eastAsia" w:ascii="方正仿宋_GBK" w:hAnsi="方正仿宋_GBK" w:eastAsia="方正仿宋_GBK" w:cs="方正仿宋_GBK"/>
                <w:color w:val="000000"/>
                <w:kern w:val="0"/>
                <w:sz w:val="24"/>
                <w:szCs w:val="24"/>
                <w:lang w:eastAsia="zh-CN"/>
              </w:rPr>
              <w:t>。</w:t>
            </w:r>
          </w:p>
        </w:tc>
        <w:tc>
          <w:tcPr>
            <w:tcW w:w="2971"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rPr>
            </w:pPr>
            <w:r>
              <w:rPr>
                <w:rFonts w:hint="eastAsia" w:ascii="宋体" w:hAnsi="宋体" w:cs="宋体"/>
                <w:color w:val="000000"/>
                <w:kern w:val="0"/>
                <w:szCs w:val="21"/>
              </w:rPr>
              <w:t>检查范围为冶金</w:t>
            </w:r>
            <w:r>
              <w:rPr>
                <w:rFonts w:hint="eastAsia" w:ascii="宋体" w:hAnsi="宋体" w:cs="宋体"/>
                <w:color w:val="000000"/>
                <w:kern w:val="0"/>
                <w:szCs w:val="21"/>
                <w:lang w:eastAsia="zh-CN"/>
              </w:rPr>
              <w:t>、</w:t>
            </w:r>
            <w:r>
              <w:rPr>
                <w:rFonts w:hint="eastAsia" w:ascii="宋体" w:hAnsi="宋体" w:cs="宋体"/>
                <w:color w:val="000000"/>
                <w:kern w:val="0"/>
                <w:szCs w:val="21"/>
              </w:rPr>
              <w:t>有色企业</w:t>
            </w:r>
            <w:r>
              <w:rPr>
                <w:rFonts w:hint="eastAsia" w:ascii="宋体" w:hAnsi="宋体" w:cs="宋体"/>
                <w:color w:val="000000"/>
                <w:kern w:val="0"/>
                <w:szCs w:val="21"/>
                <w:lang w:eastAsia="zh-CN"/>
              </w:rPr>
              <w:t>内</w:t>
            </w:r>
            <w:r>
              <w:rPr>
                <w:rFonts w:hint="eastAsia" w:ascii="宋体" w:hAnsi="宋体" w:cs="宋体"/>
                <w:color w:val="000000"/>
                <w:kern w:val="0"/>
                <w:szCs w:val="21"/>
              </w:rPr>
              <w:t>的金属冶炼企业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5</w:t>
            </w:r>
          </w:p>
        </w:tc>
        <w:tc>
          <w:tcPr>
            <w:tcW w:w="1298"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eastAsia="zh-CN"/>
              </w:rPr>
              <w:t>安全生产培训教育类检查</w:t>
            </w:r>
          </w:p>
        </w:tc>
        <w:tc>
          <w:tcPr>
            <w:tcW w:w="1680"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特种作业人员持证上岗情况</w:t>
            </w:r>
          </w:p>
        </w:tc>
        <w:tc>
          <w:tcPr>
            <w:tcW w:w="2189"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《特种作业人员安全技术培训考核管理规定》（国家安全监管总局令第30号）</w:t>
            </w:r>
          </w:p>
        </w:tc>
        <w:tc>
          <w:tcPr>
            <w:tcW w:w="4710" w:type="dxa"/>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7</w:t>
            </w:r>
            <w:r>
              <w:rPr>
                <w:rFonts w:hint="eastAsia" w:ascii="方正仿宋_GBK" w:hAnsi="方正仿宋_GBK" w:eastAsia="方正仿宋_GBK" w:cs="方正仿宋_GBK"/>
                <w:color w:val="000000"/>
                <w:kern w:val="0"/>
                <w:sz w:val="24"/>
                <w:szCs w:val="24"/>
              </w:rPr>
              <w:t>.查封、扣押</w:t>
            </w:r>
            <w:r>
              <w:rPr>
                <w:rFonts w:hint="eastAsia" w:ascii="方正仿宋_GBK" w:hAnsi="方正仿宋_GBK" w:eastAsia="方正仿宋_GBK" w:cs="方正仿宋_GBK"/>
                <w:color w:val="000000"/>
                <w:kern w:val="0"/>
                <w:sz w:val="24"/>
                <w:szCs w:val="24"/>
                <w:lang w:eastAsia="zh-CN"/>
              </w:rPr>
              <w:t>。</w:t>
            </w:r>
          </w:p>
        </w:tc>
        <w:tc>
          <w:tcPr>
            <w:tcW w:w="2971"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6</w:t>
            </w:r>
          </w:p>
        </w:tc>
        <w:tc>
          <w:tcPr>
            <w:tcW w:w="1298"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eastAsia="zh-CN"/>
              </w:rPr>
              <w:t>安全生产隐患管理类检查</w:t>
            </w:r>
          </w:p>
        </w:tc>
        <w:tc>
          <w:tcPr>
            <w:tcW w:w="1680"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会议室、活动室、休息室、更衣室等人员聚集场所是否设置在危险区域情况</w:t>
            </w:r>
          </w:p>
        </w:tc>
        <w:tc>
          <w:tcPr>
            <w:tcW w:w="2189"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《冶金企业安全生产监督管理规定》（国家安全监管总局令第26号）</w:t>
            </w:r>
          </w:p>
        </w:tc>
        <w:tc>
          <w:tcPr>
            <w:tcW w:w="4710" w:type="dxa"/>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r>
              <w:rPr>
                <w:rFonts w:hint="eastAsia" w:ascii="方正仿宋_GBK" w:hAnsi="方正仿宋_GBK" w:eastAsia="方正仿宋_GBK" w:cs="方正仿宋_GBK"/>
                <w:color w:val="000000"/>
                <w:kern w:val="0"/>
                <w:sz w:val="24"/>
                <w:szCs w:val="24"/>
                <w:lang w:eastAsia="zh-CN"/>
              </w:rPr>
              <w:t>。</w:t>
            </w:r>
          </w:p>
        </w:tc>
        <w:tc>
          <w:tcPr>
            <w:tcW w:w="2971"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7</w:t>
            </w:r>
          </w:p>
        </w:tc>
        <w:tc>
          <w:tcPr>
            <w:tcW w:w="1298"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eastAsia="zh-CN"/>
              </w:rPr>
              <w:t>安全设备使用维护类检查</w:t>
            </w:r>
          </w:p>
        </w:tc>
        <w:tc>
          <w:tcPr>
            <w:tcW w:w="1680"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吊运铁水、钢水的起重机备是否符合冶金铸造起重机要求及年检情况</w:t>
            </w:r>
            <w:r>
              <w:rPr>
                <w:rFonts w:hint="eastAsia" w:ascii="方正仿宋_GBK" w:hAnsi="方正仿宋_GBK" w:eastAsia="方正仿宋_GBK" w:cs="方正仿宋_GBK"/>
                <w:color w:val="000000"/>
                <w:kern w:val="0"/>
                <w:sz w:val="24"/>
                <w:szCs w:val="24"/>
                <w:lang w:eastAsia="zh-CN"/>
              </w:rPr>
              <w:t>；</w:t>
            </w:r>
            <w:r>
              <w:rPr>
                <w:rFonts w:hint="eastAsia" w:ascii="方正仿宋_GBK" w:hAnsi="方正仿宋_GBK" w:eastAsia="方正仿宋_GBK" w:cs="方正仿宋_GBK"/>
                <w:color w:val="000000"/>
                <w:kern w:val="0"/>
                <w:sz w:val="24"/>
                <w:szCs w:val="24"/>
              </w:rPr>
              <w:t>吊运铜水等熔融有色金属及渣的起重机是否符合冶金起重机要求及年检情况</w:t>
            </w:r>
          </w:p>
        </w:tc>
        <w:tc>
          <w:tcPr>
            <w:tcW w:w="2189"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《炼钢安全规程》（AQ2001-2004）8.4.4</w:t>
            </w:r>
            <w:r>
              <w:rPr>
                <w:rFonts w:hint="eastAsia" w:ascii="方正仿宋_GBK" w:hAnsi="方正仿宋_GBK" w:eastAsia="方正仿宋_GBK" w:cs="方正仿宋_GBK"/>
                <w:color w:val="000000"/>
                <w:kern w:val="0"/>
                <w:sz w:val="24"/>
                <w:szCs w:val="24"/>
                <w:lang w:eastAsia="zh-CN"/>
              </w:rPr>
              <w:t>；</w:t>
            </w:r>
            <w:r>
              <w:rPr>
                <w:rFonts w:hint="eastAsia" w:ascii="方正仿宋_GBK" w:hAnsi="方正仿宋_GBK" w:eastAsia="方正仿宋_GBK" w:cs="方正仿宋_GBK"/>
                <w:color w:val="000000"/>
                <w:kern w:val="0"/>
                <w:sz w:val="24"/>
                <w:szCs w:val="24"/>
                <w:lang w:val="en-US" w:eastAsia="zh-CN"/>
              </w:rPr>
              <w:t xml:space="preserve">         </w:t>
            </w:r>
            <w:r>
              <w:rPr>
                <w:rFonts w:hint="eastAsia" w:ascii="方正仿宋_GBK" w:hAnsi="方正仿宋_GBK" w:eastAsia="方正仿宋_GBK" w:cs="方正仿宋_GBK"/>
                <w:color w:val="000000"/>
                <w:kern w:val="0"/>
                <w:sz w:val="24"/>
                <w:szCs w:val="24"/>
              </w:rPr>
              <w:t>《铝电解安全生产规范》（GB29741-2013）3.1.5.6</w:t>
            </w:r>
          </w:p>
        </w:tc>
        <w:tc>
          <w:tcPr>
            <w:tcW w:w="4710" w:type="dxa"/>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2.责令限期改正、责令限期达到要求。</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3</w:t>
            </w:r>
            <w:r>
              <w:rPr>
                <w:rFonts w:hint="eastAsia" w:ascii="方正仿宋_GBK" w:hAnsi="方正仿宋_GBK" w:eastAsia="方正仿宋_GBK" w:cs="方正仿宋_GBK"/>
                <w:color w:val="000000"/>
                <w:kern w:val="0"/>
                <w:sz w:val="24"/>
                <w:szCs w:val="24"/>
              </w:rPr>
              <w:t>.责令立即停止作业（施工）、责令立即停止使用、责令立即排除事故隐患。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4</w:t>
            </w:r>
            <w:r>
              <w:rPr>
                <w:rFonts w:hint="eastAsia" w:ascii="方正仿宋_GBK" w:hAnsi="方正仿宋_GBK" w:eastAsia="方正仿宋_GBK" w:cs="方正仿宋_GBK"/>
                <w:color w:val="000000"/>
                <w:kern w:val="0"/>
                <w:sz w:val="24"/>
                <w:szCs w:val="24"/>
              </w:rPr>
              <w:t>.责令从危险区域撤出从业人员。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5</w:t>
            </w:r>
            <w:r>
              <w:rPr>
                <w:rFonts w:hint="eastAsia" w:ascii="方正仿宋_GBK" w:hAnsi="方正仿宋_GBK" w:eastAsia="方正仿宋_GBK" w:cs="方正仿宋_GBK"/>
                <w:color w:val="000000"/>
                <w:kern w:val="0"/>
                <w:sz w:val="24"/>
                <w:szCs w:val="24"/>
              </w:rPr>
              <w:t>.责令暂时停产停业、停止建设、停止施工或者停止使用相关设备、设施。</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6</w:t>
            </w:r>
            <w:r>
              <w:rPr>
                <w:rFonts w:hint="eastAsia" w:ascii="方正仿宋_GBK" w:hAnsi="方正仿宋_GBK" w:eastAsia="方正仿宋_GBK" w:cs="方正仿宋_GBK"/>
                <w:color w:val="000000"/>
                <w:kern w:val="0"/>
                <w:sz w:val="24"/>
                <w:szCs w:val="24"/>
              </w:rPr>
              <w:t>.立案查处。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7</w:t>
            </w:r>
            <w:r>
              <w:rPr>
                <w:rFonts w:hint="eastAsia" w:ascii="方正仿宋_GBK" w:hAnsi="方正仿宋_GBK" w:eastAsia="方正仿宋_GBK" w:cs="方正仿宋_GBK"/>
                <w:color w:val="000000"/>
                <w:kern w:val="0"/>
                <w:sz w:val="24"/>
                <w:szCs w:val="24"/>
              </w:rPr>
              <w:t>.查封、扣押</w:t>
            </w:r>
            <w:r>
              <w:rPr>
                <w:rFonts w:hint="eastAsia" w:ascii="方正仿宋_GBK" w:hAnsi="方正仿宋_GBK" w:eastAsia="方正仿宋_GBK" w:cs="方正仿宋_GBK"/>
                <w:color w:val="000000"/>
                <w:kern w:val="0"/>
                <w:sz w:val="24"/>
                <w:szCs w:val="24"/>
                <w:lang w:eastAsia="zh-CN"/>
              </w:rPr>
              <w:t>。</w:t>
            </w:r>
          </w:p>
        </w:tc>
        <w:tc>
          <w:tcPr>
            <w:tcW w:w="2971"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8</w:t>
            </w:r>
          </w:p>
        </w:tc>
        <w:tc>
          <w:tcPr>
            <w:tcW w:w="1298"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eastAsia="zh-CN"/>
              </w:rPr>
              <w:t>安全设备使用维护类检查</w:t>
            </w:r>
          </w:p>
        </w:tc>
        <w:tc>
          <w:tcPr>
            <w:tcW w:w="1680"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盛装铁水、钢水与液渣的罐（包、盆）等容器耳轴检测情况</w:t>
            </w:r>
            <w:r>
              <w:rPr>
                <w:rFonts w:hint="eastAsia" w:ascii="方正仿宋_GBK" w:hAnsi="方正仿宋_GBK" w:eastAsia="方正仿宋_GBK" w:cs="方正仿宋_GBK"/>
                <w:color w:val="000000"/>
                <w:kern w:val="0"/>
                <w:sz w:val="24"/>
                <w:szCs w:val="24"/>
                <w:lang w:eastAsia="zh-CN"/>
              </w:rPr>
              <w:t>；</w:t>
            </w:r>
            <w:r>
              <w:rPr>
                <w:rFonts w:hint="eastAsia" w:ascii="方正仿宋_GBK" w:hAnsi="方正仿宋_GBK" w:eastAsia="方正仿宋_GBK" w:cs="方正仿宋_GBK"/>
                <w:color w:val="000000"/>
                <w:kern w:val="0"/>
                <w:sz w:val="24"/>
                <w:szCs w:val="24"/>
                <w:lang w:val="en-US" w:eastAsia="zh-CN"/>
              </w:rPr>
              <w:t xml:space="preserve">       </w:t>
            </w:r>
            <w:r>
              <w:rPr>
                <w:rFonts w:hint="eastAsia" w:ascii="方正仿宋_GBK" w:hAnsi="方正仿宋_GBK" w:eastAsia="方正仿宋_GBK" w:cs="方正仿宋_GBK"/>
                <w:color w:val="000000"/>
                <w:kern w:val="0"/>
                <w:sz w:val="24"/>
                <w:szCs w:val="24"/>
              </w:rPr>
              <w:t>炉、窑、槽、罐类设备本体及附属设施定期检查情况</w:t>
            </w:r>
            <w:r>
              <w:rPr>
                <w:rFonts w:hint="eastAsia" w:ascii="宋体" w:hAnsi="宋体" w:cs="宋体"/>
                <w:color w:val="000000"/>
                <w:kern w:val="0"/>
                <w:szCs w:val="21"/>
              </w:rPr>
              <w:t>。</w:t>
            </w:r>
          </w:p>
        </w:tc>
        <w:tc>
          <w:tcPr>
            <w:tcW w:w="2189"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《炼钢安全规程》（AQ2001-2004）8.1.3</w:t>
            </w:r>
            <w:r>
              <w:rPr>
                <w:rFonts w:hint="eastAsia" w:ascii="方正仿宋_GBK" w:hAnsi="方正仿宋_GBK" w:eastAsia="方正仿宋_GBK" w:cs="方正仿宋_GBK"/>
                <w:color w:val="000000"/>
                <w:kern w:val="0"/>
                <w:sz w:val="24"/>
                <w:szCs w:val="24"/>
                <w:lang w:eastAsia="zh-CN"/>
              </w:rPr>
              <w:t>；</w:t>
            </w:r>
            <w:r>
              <w:rPr>
                <w:rFonts w:hint="eastAsia" w:ascii="方正仿宋_GBK" w:hAnsi="方正仿宋_GBK" w:eastAsia="方正仿宋_GBK" w:cs="方正仿宋_GBK"/>
                <w:color w:val="000000"/>
                <w:kern w:val="0"/>
                <w:sz w:val="24"/>
                <w:szCs w:val="24"/>
                <w:lang w:val="en-US" w:eastAsia="zh-CN"/>
              </w:rPr>
              <w:t xml:space="preserve">         </w:t>
            </w:r>
            <w:r>
              <w:rPr>
                <w:rFonts w:hint="eastAsia" w:ascii="方正仿宋_GBK" w:hAnsi="方正仿宋_GBK" w:eastAsia="方正仿宋_GBK" w:cs="方正仿宋_GBK"/>
                <w:color w:val="000000"/>
                <w:kern w:val="0"/>
                <w:sz w:val="24"/>
                <w:szCs w:val="24"/>
              </w:rPr>
              <w:t>《氧化铝安全生产规程》（GB30186-2013）4.2.4.1、4.3.1.1、4.4.4.1、4</w:t>
            </w:r>
            <w:r>
              <w:rPr>
                <w:rFonts w:hint="eastAsia" w:ascii="宋体" w:hAnsi="宋体" w:cs="宋体"/>
                <w:color w:val="000000"/>
                <w:kern w:val="0"/>
                <w:szCs w:val="21"/>
              </w:rPr>
              <w:t>.5.1.1、4.5.2.1、4.6.1.1、4.9.1.1、4.9.2.1。</w:t>
            </w:r>
          </w:p>
        </w:tc>
        <w:tc>
          <w:tcPr>
            <w:tcW w:w="4710"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r>
              <w:rPr>
                <w:rFonts w:hint="eastAsia" w:ascii="方正仿宋_GBK" w:hAnsi="方正仿宋_GBK" w:eastAsia="方正仿宋_GBK" w:cs="方正仿宋_GBK"/>
                <w:color w:val="000000"/>
                <w:kern w:val="0"/>
                <w:sz w:val="24"/>
                <w:szCs w:val="24"/>
                <w:lang w:eastAsia="zh-CN"/>
              </w:rPr>
              <w:t>。</w:t>
            </w:r>
          </w:p>
        </w:tc>
        <w:tc>
          <w:tcPr>
            <w:tcW w:w="2971"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9</w:t>
            </w:r>
          </w:p>
        </w:tc>
        <w:tc>
          <w:tcPr>
            <w:tcW w:w="1298"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eastAsia="zh-CN"/>
              </w:rPr>
              <w:t>安全生产隐患管理类检查</w:t>
            </w:r>
          </w:p>
        </w:tc>
        <w:tc>
          <w:tcPr>
            <w:tcW w:w="1680"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高温熔融金属冶炼、吊运区域是否存在积水情况。</w:t>
            </w:r>
          </w:p>
        </w:tc>
        <w:tc>
          <w:tcPr>
            <w:tcW w:w="2189"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xml:space="preserve">《炼钢安全规程》（AQ2001-2004）6.2.6 </w:t>
            </w:r>
            <w:r>
              <w:rPr>
                <w:rFonts w:hint="eastAsia" w:ascii="方正仿宋_GBK" w:hAnsi="方正仿宋_GBK" w:eastAsia="方正仿宋_GBK" w:cs="方正仿宋_GBK"/>
                <w:color w:val="000000"/>
                <w:kern w:val="0"/>
                <w:sz w:val="24"/>
                <w:szCs w:val="24"/>
                <w:lang w:eastAsia="zh-CN"/>
              </w:rPr>
              <w:t>；</w:t>
            </w:r>
            <w:r>
              <w:rPr>
                <w:rFonts w:hint="eastAsia" w:ascii="方正仿宋_GBK" w:hAnsi="方正仿宋_GBK" w:eastAsia="方正仿宋_GBK" w:cs="方正仿宋_GBK"/>
                <w:color w:val="000000"/>
                <w:kern w:val="0"/>
                <w:sz w:val="24"/>
                <w:szCs w:val="24"/>
              </w:rPr>
              <w:t>《铝电解安全生产规范》（GBT29741-2013）4.1.1.2</w:t>
            </w:r>
          </w:p>
        </w:tc>
        <w:tc>
          <w:tcPr>
            <w:tcW w:w="4710"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r>
              <w:rPr>
                <w:rFonts w:hint="eastAsia" w:ascii="方正仿宋_GBK" w:hAnsi="方正仿宋_GBK" w:eastAsia="方正仿宋_GBK" w:cs="方正仿宋_GBK"/>
                <w:color w:val="000000"/>
                <w:kern w:val="0"/>
                <w:sz w:val="24"/>
                <w:szCs w:val="24"/>
                <w:lang w:eastAsia="zh-CN"/>
              </w:rPr>
              <w:t>。</w:t>
            </w:r>
          </w:p>
        </w:tc>
        <w:tc>
          <w:tcPr>
            <w:tcW w:w="2971"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10</w:t>
            </w:r>
          </w:p>
        </w:tc>
        <w:tc>
          <w:tcPr>
            <w:tcW w:w="1298"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eastAsia="zh-CN"/>
              </w:rPr>
              <w:t>安全设备使用维护类检查</w:t>
            </w:r>
          </w:p>
        </w:tc>
        <w:tc>
          <w:tcPr>
            <w:tcW w:w="1680"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煤气可能泄漏的危险区域警示标示及固定报警仪设置情况</w:t>
            </w:r>
          </w:p>
        </w:tc>
        <w:tc>
          <w:tcPr>
            <w:tcW w:w="2189"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《冶金企业安全生产监督管理规定》（国家安全监管总局令第26号）</w:t>
            </w:r>
          </w:p>
        </w:tc>
        <w:tc>
          <w:tcPr>
            <w:tcW w:w="4710" w:type="dxa"/>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r>
              <w:rPr>
                <w:rFonts w:hint="eastAsia" w:ascii="方正仿宋_GBK" w:hAnsi="方正仿宋_GBK" w:eastAsia="方正仿宋_GBK" w:cs="方正仿宋_GBK"/>
                <w:color w:val="000000"/>
                <w:kern w:val="0"/>
                <w:sz w:val="24"/>
                <w:szCs w:val="24"/>
                <w:lang w:eastAsia="zh-CN"/>
              </w:rPr>
              <w:t>。</w:t>
            </w:r>
          </w:p>
        </w:tc>
        <w:tc>
          <w:tcPr>
            <w:tcW w:w="2971"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11</w:t>
            </w:r>
          </w:p>
        </w:tc>
        <w:tc>
          <w:tcPr>
            <w:tcW w:w="1298"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eastAsia="zh-CN"/>
              </w:rPr>
              <w:t>安全生产隐患管理类检查</w:t>
            </w:r>
          </w:p>
        </w:tc>
        <w:tc>
          <w:tcPr>
            <w:tcW w:w="1680"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水泥筒形库清库清堵安全管理情况</w:t>
            </w:r>
          </w:p>
        </w:tc>
        <w:tc>
          <w:tcPr>
            <w:tcW w:w="2189"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《水泥工厂筒形储存库人工清堵安全规程》（AQ 2047-2012）5</w:t>
            </w:r>
          </w:p>
        </w:tc>
        <w:tc>
          <w:tcPr>
            <w:tcW w:w="4710" w:type="dxa"/>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r>
              <w:rPr>
                <w:rFonts w:hint="eastAsia" w:ascii="方正仿宋_GBK" w:hAnsi="方正仿宋_GBK" w:eastAsia="方正仿宋_GBK" w:cs="方正仿宋_GBK"/>
                <w:color w:val="000000"/>
                <w:kern w:val="0"/>
                <w:sz w:val="24"/>
                <w:szCs w:val="24"/>
                <w:lang w:eastAsia="zh-CN"/>
              </w:rPr>
              <w:t>。</w:t>
            </w:r>
          </w:p>
        </w:tc>
        <w:tc>
          <w:tcPr>
            <w:tcW w:w="2971"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rPr>
            </w:pPr>
            <w:r>
              <w:rPr>
                <w:rFonts w:hint="eastAsia" w:ascii="宋体" w:hAnsi="宋体" w:cs="宋体"/>
                <w:color w:val="000000"/>
                <w:kern w:val="0"/>
                <w:szCs w:val="21"/>
              </w:rPr>
              <w:t>水泥企业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12</w:t>
            </w:r>
          </w:p>
        </w:tc>
        <w:tc>
          <w:tcPr>
            <w:tcW w:w="1298"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eastAsia="zh-CN"/>
              </w:rPr>
              <w:t>生产经营单位作业现场管理类检查</w:t>
            </w:r>
          </w:p>
        </w:tc>
        <w:tc>
          <w:tcPr>
            <w:tcW w:w="1680"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玻璃熔炉的防泄漏措施情况</w:t>
            </w:r>
          </w:p>
        </w:tc>
        <w:tc>
          <w:tcPr>
            <w:tcW w:w="2189"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《玻璃工厂职业卫生与安全技术规程》（GB 15081-1994）5.4.7</w:t>
            </w:r>
          </w:p>
        </w:tc>
        <w:tc>
          <w:tcPr>
            <w:tcW w:w="4710" w:type="dxa"/>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r>
              <w:rPr>
                <w:rFonts w:hint="eastAsia" w:ascii="方正仿宋_GBK" w:hAnsi="方正仿宋_GBK" w:eastAsia="方正仿宋_GBK" w:cs="方正仿宋_GBK"/>
                <w:color w:val="000000"/>
                <w:kern w:val="0"/>
                <w:sz w:val="24"/>
                <w:szCs w:val="24"/>
                <w:lang w:eastAsia="zh-CN"/>
              </w:rPr>
              <w:t>。</w:t>
            </w:r>
          </w:p>
        </w:tc>
        <w:tc>
          <w:tcPr>
            <w:tcW w:w="2971"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rPr>
            </w:pPr>
            <w:r>
              <w:rPr>
                <w:rFonts w:hint="eastAsia" w:ascii="宋体" w:hAnsi="宋体" w:cs="宋体"/>
                <w:color w:val="000000"/>
                <w:kern w:val="0"/>
                <w:szCs w:val="21"/>
              </w:rPr>
              <w:t>玻璃生产企业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13</w:t>
            </w:r>
          </w:p>
        </w:tc>
        <w:tc>
          <w:tcPr>
            <w:tcW w:w="1298"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安全生产隐患管理类检查</w:t>
            </w:r>
          </w:p>
        </w:tc>
        <w:tc>
          <w:tcPr>
            <w:tcW w:w="1680"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柴油罐等燃料罐采取防雷、防静电的措施情况；使用、储存成品油和可燃液体的设备设施采取防雷、防静电的措施情况</w:t>
            </w:r>
          </w:p>
        </w:tc>
        <w:tc>
          <w:tcPr>
            <w:tcW w:w="2189"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《石油库设计规范》（GB50074-2014）14.2.1、</w:t>
            </w:r>
            <w:r>
              <w:rPr>
                <w:rFonts w:hint="eastAsia" w:ascii="宋体" w:hAnsi="宋体" w:cs="宋体"/>
                <w:color w:val="000000"/>
                <w:kern w:val="0"/>
                <w:szCs w:val="21"/>
              </w:rPr>
              <w:t>14.3</w:t>
            </w:r>
          </w:p>
        </w:tc>
        <w:tc>
          <w:tcPr>
            <w:tcW w:w="4710" w:type="dxa"/>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r>
              <w:rPr>
                <w:rFonts w:hint="eastAsia" w:ascii="方正仿宋_GBK" w:hAnsi="方正仿宋_GBK" w:eastAsia="方正仿宋_GBK" w:cs="方正仿宋_GBK"/>
                <w:color w:val="000000"/>
                <w:kern w:val="0"/>
                <w:sz w:val="24"/>
                <w:szCs w:val="24"/>
                <w:lang w:eastAsia="zh-CN"/>
              </w:rPr>
              <w:t>。</w:t>
            </w:r>
          </w:p>
        </w:tc>
        <w:tc>
          <w:tcPr>
            <w:tcW w:w="2971"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rPr>
            </w:pPr>
            <w:r>
              <w:rPr>
                <w:rFonts w:hint="eastAsia" w:ascii="宋体" w:hAnsi="宋体" w:cs="宋体"/>
                <w:color w:val="000000"/>
                <w:kern w:val="0"/>
                <w:szCs w:val="21"/>
              </w:rPr>
              <w:t>涉及企业的油库和可燃液体库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14</w:t>
            </w:r>
          </w:p>
        </w:tc>
        <w:tc>
          <w:tcPr>
            <w:tcW w:w="1298"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安全设备使用维护类检查</w:t>
            </w:r>
          </w:p>
        </w:tc>
        <w:tc>
          <w:tcPr>
            <w:tcW w:w="1680"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煤气发生炉及煤气输送系统的防火、防爆情况</w:t>
            </w:r>
          </w:p>
        </w:tc>
        <w:tc>
          <w:tcPr>
            <w:tcW w:w="2189"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工业企业煤气安全规程(GB 6222-2005) 5.1</w:t>
            </w:r>
          </w:p>
        </w:tc>
        <w:tc>
          <w:tcPr>
            <w:tcW w:w="4710" w:type="dxa"/>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r>
              <w:rPr>
                <w:rFonts w:hint="eastAsia" w:ascii="方正仿宋_GBK" w:hAnsi="方正仿宋_GBK" w:eastAsia="方正仿宋_GBK" w:cs="方正仿宋_GBK"/>
                <w:color w:val="000000"/>
                <w:kern w:val="0"/>
                <w:sz w:val="24"/>
                <w:szCs w:val="24"/>
                <w:lang w:eastAsia="zh-CN"/>
              </w:rPr>
              <w:t>。</w:t>
            </w:r>
          </w:p>
        </w:tc>
        <w:tc>
          <w:tcPr>
            <w:tcW w:w="2971"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15</w:t>
            </w:r>
          </w:p>
        </w:tc>
        <w:tc>
          <w:tcPr>
            <w:tcW w:w="1298"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安全设备使用维护类检查</w:t>
            </w:r>
          </w:p>
        </w:tc>
        <w:tc>
          <w:tcPr>
            <w:tcW w:w="1680"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危险介质管道穿越建（构）筑物、设备设施的情况</w:t>
            </w:r>
          </w:p>
        </w:tc>
        <w:tc>
          <w:tcPr>
            <w:tcW w:w="2189"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《工业企业总平面设计规范》（GB 50187-2012）8.1.7</w:t>
            </w:r>
          </w:p>
        </w:tc>
        <w:tc>
          <w:tcPr>
            <w:tcW w:w="4710" w:type="dxa"/>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r>
              <w:rPr>
                <w:rFonts w:hint="eastAsia" w:ascii="方正仿宋_GBK" w:hAnsi="方正仿宋_GBK" w:eastAsia="方正仿宋_GBK" w:cs="方正仿宋_GBK"/>
                <w:color w:val="000000"/>
                <w:kern w:val="0"/>
                <w:sz w:val="24"/>
                <w:szCs w:val="24"/>
                <w:lang w:eastAsia="zh-CN"/>
              </w:rPr>
              <w:t>。</w:t>
            </w:r>
          </w:p>
        </w:tc>
        <w:tc>
          <w:tcPr>
            <w:tcW w:w="2971"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rPr>
            </w:pPr>
            <w:r>
              <w:rPr>
                <w:rFonts w:hint="eastAsia" w:ascii="宋体" w:hAnsi="宋体" w:cs="宋体"/>
                <w:color w:val="000000"/>
                <w:kern w:val="0"/>
                <w:szCs w:val="21"/>
              </w:rPr>
              <w:t>涉及企业危险介质（指易燃易爆、有毒有害等）的管道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16</w:t>
            </w:r>
          </w:p>
        </w:tc>
        <w:tc>
          <w:tcPr>
            <w:tcW w:w="1298" w:type="dxa"/>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eastAsia="zh-CN"/>
              </w:rPr>
              <w:t>安全设备使用维护类检查</w:t>
            </w:r>
          </w:p>
        </w:tc>
        <w:tc>
          <w:tcPr>
            <w:tcW w:w="1680" w:type="dxa"/>
            <w:textDirection w:val="lrTb"/>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超过20吨部件或物品起吊载荷质心的确定情况</w:t>
            </w:r>
          </w:p>
        </w:tc>
        <w:tc>
          <w:tcPr>
            <w:tcW w:w="2189" w:type="dxa"/>
            <w:textDirection w:val="lrTb"/>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《起重机械安全规程 第1部分：总则》（GB 6067.1-2010）17.2</w:t>
            </w:r>
          </w:p>
        </w:tc>
        <w:tc>
          <w:tcPr>
            <w:tcW w:w="4710" w:type="dxa"/>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r>
              <w:rPr>
                <w:rFonts w:hint="eastAsia" w:ascii="方正仿宋_GBK" w:hAnsi="方正仿宋_GBK" w:eastAsia="方正仿宋_GBK" w:cs="方正仿宋_GBK"/>
                <w:color w:val="000000"/>
                <w:kern w:val="0"/>
                <w:sz w:val="24"/>
                <w:szCs w:val="24"/>
                <w:lang w:eastAsia="zh-CN"/>
              </w:rPr>
              <w:t>。</w:t>
            </w:r>
          </w:p>
        </w:tc>
        <w:tc>
          <w:tcPr>
            <w:tcW w:w="2971"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rPr>
            </w:pPr>
            <w:r>
              <w:rPr>
                <w:rFonts w:hint="eastAsia" w:ascii="宋体" w:hAnsi="宋体" w:cs="宋体"/>
                <w:color w:val="000000"/>
                <w:kern w:val="0"/>
                <w:szCs w:val="21"/>
              </w:rPr>
              <w:t>涉及大型部件的起吊作业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17</w:t>
            </w:r>
          </w:p>
        </w:tc>
        <w:tc>
          <w:tcPr>
            <w:tcW w:w="1298" w:type="dxa"/>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eastAsia="zh-CN"/>
              </w:rPr>
              <w:t>安全设备使用维护类检查</w:t>
            </w:r>
          </w:p>
        </w:tc>
        <w:tc>
          <w:tcPr>
            <w:tcW w:w="1680" w:type="dxa"/>
            <w:textDirection w:val="lrTb"/>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吊运熔融金属的起重机械的选用和安全技术状况</w:t>
            </w:r>
          </w:p>
        </w:tc>
        <w:tc>
          <w:tcPr>
            <w:tcW w:w="2189" w:type="dxa"/>
            <w:textDirection w:val="lrTb"/>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《起重机械安全技术监察规程—桥式起重机》（TSG Q0002-2008）第六条；《起重机械安全规程 第1部分：总则》（GB 6067.1-2010）4.1.1b）；《起重机械安全规程 第5部分 桥式和门式起重机》（GB 6067.5-2014）4.2.4、9.2、9.5</w:t>
            </w:r>
          </w:p>
        </w:tc>
        <w:tc>
          <w:tcPr>
            <w:tcW w:w="4710" w:type="dxa"/>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r>
              <w:rPr>
                <w:rFonts w:hint="eastAsia" w:ascii="方正仿宋_GBK" w:hAnsi="方正仿宋_GBK" w:eastAsia="方正仿宋_GBK" w:cs="方正仿宋_GBK"/>
                <w:color w:val="000000"/>
                <w:kern w:val="0"/>
                <w:sz w:val="24"/>
                <w:szCs w:val="24"/>
                <w:lang w:eastAsia="zh-CN"/>
              </w:rPr>
              <w:t>。</w:t>
            </w:r>
          </w:p>
        </w:tc>
        <w:tc>
          <w:tcPr>
            <w:tcW w:w="2971"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rPr>
            </w:pPr>
            <w:r>
              <w:rPr>
                <w:rFonts w:hint="eastAsia" w:ascii="宋体" w:hAnsi="宋体" w:cs="宋体"/>
                <w:color w:val="000000"/>
                <w:kern w:val="0"/>
                <w:szCs w:val="21"/>
              </w:rPr>
              <w:t>涉及铸造工艺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18</w:t>
            </w:r>
          </w:p>
        </w:tc>
        <w:tc>
          <w:tcPr>
            <w:tcW w:w="1298"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生产经营单位作业现场管理类检查</w:t>
            </w:r>
          </w:p>
        </w:tc>
        <w:tc>
          <w:tcPr>
            <w:tcW w:w="1680"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铸造熔炼炉前坑、沟或储运铁水和堆放熔渣出的防水措施</w:t>
            </w:r>
          </w:p>
        </w:tc>
        <w:tc>
          <w:tcPr>
            <w:tcW w:w="2189"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《机械工业职业安全卫生设计规范》（JBJ 18-2000）3.2.1</w:t>
            </w:r>
          </w:p>
        </w:tc>
        <w:tc>
          <w:tcPr>
            <w:tcW w:w="4710" w:type="dxa"/>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r>
              <w:rPr>
                <w:rFonts w:hint="eastAsia" w:ascii="方正仿宋_GBK" w:hAnsi="方正仿宋_GBK" w:eastAsia="方正仿宋_GBK" w:cs="方正仿宋_GBK"/>
                <w:color w:val="000000"/>
                <w:kern w:val="0"/>
                <w:sz w:val="24"/>
                <w:szCs w:val="24"/>
                <w:lang w:eastAsia="zh-CN"/>
              </w:rPr>
              <w:t>。</w:t>
            </w:r>
          </w:p>
        </w:tc>
        <w:tc>
          <w:tcPr>
            <w:tcW w:w="2971"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rPr>
            </w:pPr>
            <w:r>
              <w:rPr>
                <w:rFonts w:hint="eastAsia" w:ascii="宋体" w:hAnsi="宋体" w:cs="宋体"/>
                <w:color w:val="000000"/>
                <w:kern w:val="0"/>
                <w:szCs w:val="21"/>
              </w:rPr>
              <w:t>涉及铸造工艺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19</w:t>
            </w:r>
          </w:p>
        </w:tc>
        <w:tc>
          <w:tcPr>
            <w:tcW w:w="1298"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生产经营单位作业现场管理类检查</w:t>
            </w:r>
          </w:p>
        </w:tc>
        <w:tc>
          <w:tcPr>
            <w:tcW w:w="1680"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造型地坑砂型底部与地下水位的安全距离</w:t>
            </w:r>
          </w:p>
        </w:tc>
        <w:tc>
          <w:tcPr>
            <w:tcW w:w="2189"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《机械工业职业安全卫生设计规范》（JBJ 18-2000）3.2.2</w:t>
            </w:r>
          </w:p>
        </w:tc>
        <w:tc>
          <w:tcPr>
            <w:tcW w:w="4710" w:type="dxa"/>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r>
              <w:rPr>
                <w:rFonts w:hint="eastAsia" w:ascii="方正仿宋_GBK" w:hAnsi="方正仿宋_GBK" w:eastAsia="方正仿宋_GBK" w:cs="方正仿宋_GBK"/>
                <w:color w:val="000000"/>
                <w:kern w:val="0"/>
                <w:sz w:val="24"/>
                <w:szCs w:val="24"/>
                <w:lang w:eastAsia="zh-CN"/>
              </w:rPr>
              <w:t>。</w:t>
            </w:r>
          </w:p>
        </w:tc>
        <w:tc>
          <w:tcPr>
            <w:tcW w:w="2971"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rPr>
            </w:pPr>
            <w:r>
              <w:rPr>
                <w:rFonts w:hint="eastAsia" w:ascii="宋体" w:hAnsi="宋体" w:cs="宋体"/>
                <w:color w:val="000000"/>
                <w:kern w:val="0"/>
                <w:szCs w:val="21"/>
              </w:rPr>
              <w:t>涉及铸造工艺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20</w:t>
            </w:r>
          </w:p>
        </w:tc>
        <w:tc>
          <w:tcPr>
            <w:tcW w:w="1298"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安全设备使用维护类检查</w:t>
            </w:r>
          </w:p>
        </w:tc>
        <w:tc>
          <w:tcPr>
            <w:tcW w:w="1680"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热处理炉自动保护装置的设置和完好情况（含电阻炉、保护气氛和可控气氛炉、）</w:t>
            </w:r>
          </w:p>
        </w:tc>
        <w:tc>
          <w:tcPr>
            <w:tcW w:w="2189"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《金属热处理生产过程安全、卫生要求》（GB 15735-2012）7.2.3、7.2.5、7.2.6、7.2.7、7.2.9、7.2.10、7.3.2、7.4.2、7.5.3、7.7.2、7.8.2、7.8.4、7.8.5</w:t>
            </w:r>
          </w:p>
        </w:tc>
        <w:tc>
          <w:tcPr>
            <w:tcW w:w="4710" w:type="dxa"/>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r>
              <w:rPr>
                <w:rFonts w:hint="eastAsia" w:ascii="方正仿宋_GBK" w:hAnsi="方正仿宋_GBK" w:eastAsia="方正仿宋_GBK" w:cs="方正仿宋_GBK"/>
                <w:color w:val="000000"/>
                <w:kern w:val="0"/>
                <w:sz w:val="24"/>
                <w:szCs w:val="24"/>
                <w:lang w:eastAsia="zh-CN"/>
              </w:rPr>
              <w:t>。</w:t>
            </w:r>
          </w:p>
        </w:tc>
        <w:tc>
          <w:tcPr>
            <w:tcW w:w="2971"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rPr>
            </w:pPr>
            <w:r>
              <w:rPr>
                <w:rFonts w:hint="eastAsia" w:ascii="宋体" w:hAnsi="宋体" w:cs="宋体"/>
                <w:color w:val="000000"/>
                <w:kern w:val="0"/>
                <w:szCs w:val="21"/>
              </w:rPr>
              <w:t>涉及热处理工艺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21</w:t>
            </w:r>
          </w:p>
        </w:tc>
        <w:tc>
          <w:tcPr>
            <w:tcW w:w="1298"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eastAsia="zh-CN"/>
              </w:rPr>
              <w:t>生产经营单位作业现场管理类检查</w:t>
            </w:r>
          </w:p>
        </w:tc>
        <w:tc>
          <w:tcPr>
            <w:tcW w:w="1680"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整体热处理的安全操作情况</w:t>
            </w:r>
          </w:p>
        </w:tc>
        <w:tc>
          <w:tcPr>
            <w:tcW w:w="2189"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《金属热处理生产过程安全、卫生要求》（GB15735-2004）8.2</w:t>
            </w:r>
          </w:p>
        </w:tc>
        <w:tc>
          <w:tcPr>
            <w:tcW w:w="4710" w:type="dxa"/>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r>
              <w:rPr>
                <w:rFonts w:hint="eastAsia" w:ascii="方正仿宋_GBK" w:hAnsi="方正仿宋_GBK" w:eastAsia="方正仿宋_GBK" w:cs="方正仿宋_GBK"/>
                <w:color w:val="000000"/>
                <w:kern w:val="0"/>
                <w:sz w:val="24"/>
                <w:szCs w:val="24"/>
                <w:lang w:eastAsia="zh-CN"/>
              </w:rPr>
              <w:t>。</w:t>
            </w:r>
          </w:p>
        </w:tc>
        <w:tc>
          <w:tcPr>
            <w:tcW w:w="2971"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rPr>
            </w:pPr>
            <w:r>
              <w:rPr>
                <w:rFonts w:hint="eastAsia" w:ascii="宋体" w:hAnsi="宋体" w:cs="宋体"/>
                <w:color w:val="000000"/>
                <w:kern w:val="0"/>
                <w:szCs w:val="21"/>
              </w:rPr>
              <w:t>涉及热处理工艺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22</w:t>
            </w:r>
          </w:p>
        </w:tc>
        <w:tc>
          <w:tcPr>
            <w:tcW w:w="1298"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eastAsia="zh-CN"/>
              </w:rPr>
              <w:t>生产经营单位作业现场管理类检查</w:t>
            </w:r>
          </w:p>
        </w:tc>
        <w:tc>
          <w:tcPr>
            <w:tcW w:w="1680"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镁合金等轻金属采用盐浴炉热处理时的盐浴温度情况</w:t>
            </w:r>
          </w:p>
        </w:tc>
        <w:tc>
          <w:tcPr>
            <w:tcW w:w="2189"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《金属热处理生产过程安全、卫生要求》（GB15735-2004）8.4</w:t>
            </w:r>
          </w:p>
        </w:tc>
        <w:tc>
          <w:tcPr>
            <w:tcW w:w="4710" w:type="dxa"/>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r>
              <w:rPr>
                <w:rFonts w:hint="eastAsia" w:ascii="方正仿宋_GBK" w:hAnsi="方正仿宋_GBK" w:eastAsia="方正仿宋_GBK" w:cs="方正仿宋_GBK"/>
                <w:color w:val="000000"/>
                <w:kern w:val="0"/>
                <w:sz w:val="24"/>
                <w:szCs w:val="24"/>
                <w:lang w:eastAsia="zh-CN"/>
              </w:rPr>
              <w:t>。</w:t>
            </w:r>
          </w:p>
        </w:tc>
        <w:tc>
          <w:tcPr>
            <w:tcW w:w="2971"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rPr>
            </w:pPr>
            <w:r>
              <w:rPr>
                <w:rFonts w:hint="eastAsia" w:ascii="宋体" w:hAnsi="宋体" w:cs="宋体"/>
                <w:color w:val="000000"/>
                <w:kern w:val="0"/>
                <w:szCs w:val="21"/>
              </w:rPr>
              <w:t>涉及热处理工艺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23</w:t>
            </w:r>
          </w:p>
        </w:tc>
        <w:tc>
          <w:tcPr>
            <w:tcW w:w="1298"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生产经营单位作业现场管理类检查</w:t>
            </w:r>
          </w:p>
        </w:tc>
        <w:tc>
          <w:tcPr>
            <w:tcW w:w="1680"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自动电镀生产线的安全保护措施</w:t>
            </w:r>
          </w:p>
        </w:tc>
        <w:tc>
          <w:tcPr>
            <w:tcW w:w="2189"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《电镀生产装置安全技术件》（AQ 5203-2008）5.7</w:t>
            </w:r>
          </w:p>
        </w:tc>
        <w:tc>
          <w:tcPr>
            <w:tcW w:w="4710" w:type="dxa"/>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r>
              <w:rPr>
                <w:rFonts w:hint="eastAsia" w:ascii="方正仿宋_GBK" w:hAnsi="方正仿宋_GBK" w:eastAsia="方正仿宋_GBK" w:cs="方正仿宋_GBK"/>
                <w:color w:val="000000"/>
                <w:kern w:val="0"/>
                <w:sz w:val="24"/>
                <w:szCs w:val="24"/>
                <w:lang w:eastAsia="zh-CN"/>
              </w:rPr>
              <w:t>。</w:t>
            </w:r>
          </w:p>
        </w:tc>
        <w:tc>
          <w:tcPr>
            <w:tcW w:w="2971"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rPr>
            </w:pPr>
            <w:r>
              <w:rPr>
                <w:rFonts w:hint="eastAsia" w:ascii="宋体" w:hAnsi="宋体" w:cs="宋体"/>
                <w:color w:val="000000"/>
                <w:kern w:val="0"/>
                <w:szCs w:val="21"/>
              </w:rPr>
              <w:t>涉及电镀工艺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24</w:t>
            </w:r>
          </w:p>
        </w:tc>
        <w:tc>
          <w:tcPr>
            <w:tcW w:w="1298"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生产经营单位作业现场管理类检查</w:t>
            </w:r>
          </w:p>
        </w:tc>
        <w:tc>
          <w:tcPr>
            <w:tcW w:w="1680"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临时涂装作业的划定及安全措施的落实情况</w:t>
            </w:r>
          </w:p>
        </w:tc>
        <w:tc>
          <w:tcPr>
            <w:tcW w:w="2189"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《涂装作业安全规程 安全管理通则》（GB 7691-2003）第9.1、9.2、6.3；《涂装作业安全规程 涂漆工艺安全及其通风净化》（GB 6514-2008）5.1.3.1、5.1.3.2、5.1.3.3、5.11.1</w:t>
            </w:r>
          </w:p>
        </w:tc>
        <w:tc>
          <w:tcPr>
            <w:tcW w:w="4710" w:type="dxa"/>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r>
              <w:rPr>
                <w:rFonts w:hint="eastAsia" w:ascii="方正仿宋_GBK" w:hAnsi="方正仿宋_GBK" w:eastAsia="方正仿宋_GBK" w:cs="方正仿宋_GBK"/>
                <w:color w:val="000000"/>
                <w:kern w:val="0"/>
                <w:sz w:val="24"/>
                <w:szCs w:val="24"/>
                <w:lang w:eastAsia="zh-CN"/>
              </w:rPr>
              <w:t>。</w:t>
            </w:r>
          </w:p>
        </w:tc>
        <w:tc>
          <w:tcPr>
            <w:tcW w:w="2971"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rPr>
            </w:pPr>
            <w:r>
              <w:rPr>
                <w:rFonts w:hint="eastAsia" w:ascii="宋体" w:hAnsi="宋体" w:cs="宋体"/>
                <w:color w:val="000000"/>
                <w:kern w:val="0"/>
                <w:szCs w:val="21"/>
              </w:rPr>
              <w:t>涉及涂装工艺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25</w:t>
            </w:r>
          </w:p>
        </w:tc>
        <w:tc>
          <w:tcPr>
            <w:tcW w:w="1298"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eastAsia="zh-CN"/>
              </w:rPr>
              <w:t>生产经营单位作业现场管理类检查</w:t>
            </w:r>
          </w:p>
        </w:tc>
        <w:tc>
          <w:tcPr>
            <w:tcW w:w="1680"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涂装烘干系统的烟囱中沉积物情况和定期清扫情况</w:t>
            </w:r>
          </w:p>
        </w:tc>
        <w:tc>
          <w:tcPr>
            <w:tcW w:w="2189"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《涂装作业安全规程 涂层烘干室 安全技术规定》（GB14443-2007）9.6</w:t>
            </w:r>
          </w:p>
        </w:tc>
        <w:tc>
          <w:tcPr>
            <w:tcW w:w="4710" w:type="dxa"/>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r>
              <w:rPr>
                <w:rFonts w:hint="eastAsia" w:ascii="方正仿宋_GBK" w:hAnsi="方正仿宋_GBK" w:eastAsia="方正仿宋_GBK" w:cs="方正仿宋_GBK"/>
                <w:color w:val="000000"/>
                <w:kern w:val="0"/>
                <w:sz w:val="24"/>
                <w:szCs w:val="24"/>
                <w:lang w:eastAsia="zh-CN"/>
              </w:rPr>
              <w:t>。</w:t>
            </w:r>
          </w:p>
        </w:tc>
        <w:tc>
          <w:tcPr>
            <w:tcW w:w="2971"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rPr>
            </w:pPr>
            <w:r>
              <w:rPr>
                <w:rFonts w:hint="eastAsia" w:ascii="宋体" w:hAnsi="宋体" w:cs="宋体"/>
                <w:color w:val="000000"/>
                <w:kern w:val="0"/>
                <w:szCs w:val="21"/>
              </w:rPr>
              <w:t>涉及涂装工艺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26</w:t>
            </w:r>
          </w:p>
        </w:tc>
        <w:tc>
          <w:tcPr>
            <w:tcW w:w="1298"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eastAsia="zh-CN"/>
              </w:rPr>
              <w:t>生产经营单位作业现场管理类检查</w:t>
            </w:r>
          </w:p>
        </w:tc>
        <w:tc>
          <w:tcPr>
            <w:tcW w:w="1680"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使用易燃易爆清洗剂时安全防护措施的落实情况</w:t>
            </w:r>
          </w:p>
        </w:tc>
        <w:tc>
          <w:tcPr>
            <w:tcW w:w="2189"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《涂装作业安全规程 安全管理通则》（GB 7691-2003）9.6；《涂装作业安全规程 涂漆前处理工艺安全及其通风净化》（GB 7692-2012）5.1.16、5.1.25</w:t>
            </w:r>
          </w:p>
        </w:tc>
        <w:tc>
          <w:tcPr>
            <w:tcW w:w="4710" w:type="dxa"/>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r>
              <w:rPr>
                <w:rFonts w:hint="eastAsia" w:ascii="方正仿宋_GBK" w:hAnsi="方正仿宋_GBK" w:eastAsia="方正仿宋_GBK" w:cs="方正仿宋_GBK"/>
                <w:color w:val="000000"/>
                <w:kern w:val="0"/>
                <w:sz w:val="24"/>
                <w:szCs w:val="24"/>
                <w:lang w:eastAsia="zh-CN"/>
              </w:rPr>
              <w:t>。</w:t>
            </w:r>
          </w:p>
        </w:tc>
        <w:tc>
          <w:tcPr>
            <w:tcW w:w="2971"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rPr>
            </w:pPr>
            <w:r>
              <w:rPr>
                <w:rFonts w:hint="eastAsia" w:ascii="宋体" w:hAnsi="宋体" w:cs="宋体"/>
                <w:color w:val="000000"/>
                <w:kern w:val="0"/>
                <w:szCs w:val="21"/>
              </w:rPr>
              <w:t>涉及涂装工艺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27</w:t>
            </w:r>
          </w:p>
        </w:tc>
        <w:tc>
          <w:tcPr>
            <w:tcW w:w="1298"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生产经营单位作业现场管理类检查</w:t>
            </w:r>
          </w:p>
        </w:tc>
        <w:tc>
          <w:tcPr>
            <w:tcW w:w="1680"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集聚在密闭半密闭空间内易燃易爆气体的及时清理措施</w:t>
            </w:r>
          </w:p>
        </w:tc>
        <w:tc>
          <w:tcPr>
            <w:tcW w:w="2189"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《焊接与切割安全》（GB 9448-1999）6.3</w:t>
            </w:r>
          </w:p>
        </w:tc>
        <w:tc>
          <w:tcPr>
            <w:tcW w:w="4710" w:type="dxa"/>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r>
              <w:rPr>
                <w:rFonts w:hint="eastAsia" w:ascii="方正仿宋_GBK" w:hAnsi="方正仿宋_GBK" w:eastAsia="方正仿宋_GBK" w:cs="方正仿宋_GBK"/>
                <w:color w:val="000000"/>
                <w:kern w:val="0"/>
                <w:sz w:val="24"/>
                <w:szCs w:val="24"/>
                <w:lang w:eastAsia="zh-CN"/>
              </w:rPr>
              <w:t>。</w:t>
            </w:r>
          </w:p>
        </w:tc>
        <w:tc>
          <w:tcPr>
            <w:tcW w:w="2971"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rPr>
            </w:pPr>
            <w:r>
              <w:rPr>
                <w:rFonts w:hint="eastAsia" w:ascii="宋体" w:hAnsi="宋体" w:cs="宋体"/>
                <w:color w:val="000000"/>
                <w:kern w:val="0"/>
                <w:szCs w:val="21"/>
              </w:rPr>
              <w:t>涉及焊接与切割工艺或动火作业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28</w:t>
            </w:r>
          </w:p>
        </w:tc>
        <w:tc>
          <w:tcPr>
            <w:tcW w:w="1298"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生产经营单位作业现场管理类检查</w:t>
            </w:r>
          </w:p>
        </w:tc>
        <w:tc>
          <w:tcPr>
            <w:tcW w:w="1680"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检修作业时的安全防护措施</w:t>
            </w:r>
          </w:p>
        </w:tc>
        <w:tc>
          <w:tcPr>
            <w:tcW w:w="2189"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《冲压车间安全生产通则》（GB 8176-2012）8.11；《金属热处理生产过程安全、卫生要求》（GB 15735-2012）9.7；《木工（材）车间安全生产通则》（GB 15606-2008）10.4；《涂装作业安全规程 安全管理通则》（GB 7691-2003）13</w:t>
            </w:r>
          </w:p>
        </w:tc>
        <w:tc>
          <w:tcPr>
            <w:tcW w:w="4710" w:type="dxa"/>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r>
              <w:rPr>
                <w:rFonts w:hint="eastAsia" w:ascii="方正仿宋_GBK" w:hAnsi="方正仿宋_GBK" w:eastAsia="方正仿宋_GBK" w:cs="方正仿宋_GBK"/>
                <w:color w:val="000000"/>
                <w:kern w:val="0"/>
                <w:sz w:val="24"/>
                <w:szCs w:val="24"/>
                <w:lang w:eastAsia="zh-CN"/>
              </w:rPr>
              <w:t>。</w:t>
            </w:r>
          </w:p>
        </w:tc>
        <w:tc>
          <w:tcPr>
            <w:tcW w:w="2971"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rPr>
            </w:pPr>
            <w:r>
              <w:rPr>
                <w:rFonts w:hint="eastAsia" w:ascii="宋体" w:hAnsi="宋体" w:cs="宋体"/>
                <w:color w:val="000000"/>
                <w:kern w:val="0"/>
                <w:szCs w:val="21"/>
              </w:rPr>
              <w:t>涉及所有设备设施检修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29</w:t>
            </w:r>
          </w:p>
        </w:tc>
        <w:tc>
          <w:tcPr>
            <w:tcW w:w="1298"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安全设备使用维护类检查</w:t>
            </w:r>
          </w:p>
        </w:tc>
        <w:tc>
          <w:tcPr>
            <w:tcW w:w="1680"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烘制、油炸等高温设备安全保护措施的配备情况</w:t>
            </w:r>
          </w:p>
        </w:tc>
        <w:tc>
          <w:tcPr>
            <w:tcW w:w="2189"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《食品生产企业安全生产监督管理暂行规定》(国家安全监管总局令第66号)</w:t>
            </w:r>
          </w:p>
        </w:tc>
        <w:tc>
          <w:tcPr>
            <w:tcW w:w="4710" w:type="dxa"/>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r>
              <w:rPr>
                <w:rFonts w:hint="eastAsia" w:ascii="方正仿宋_GBK" w:hAnsi="方正仿宋_GBK" w:eastAsia="方正仿宋_GBK" w:cs="方正仿宋_GBK"/>
                <w:color w:val="000000"/>
                <w:kern w:val="0"/>
                <w:sz w:val="24"/>
                <w:szCs w:val="24"/>
                <w:lang w:eastAsia="zh-CN"/>
              </w:rPr>
              <w:t>。</w:t>
            </w:r>
          </w:p>
        </w:tc>
        <w:tc>
          <w:tcPr>
            <w:tcW w:w="2971" w:type="dxa"/>
            <w:textDirection w:val="lrTb"/>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宋体" w:hAnsi="宋体" w:cs="宋体"/>
                <w:color w:val="000000"/>
                <w:kern w:val="0"/>
                <w:szCs w:val="21"/>
              </w:rPr>
              <w:t>涉及烘制、油炸工艺的方便食品制造企业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30</w:t>
            </w:r>
          </w:p>
        </w:tc>
        <w:tc>
          <w:tcPr>
            <w:tcW w:w="1298"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安全设备使用维护类检查</w:t>
            </w:r>
          </w:p>
        </w:tc>
        <w:tc>
          <w:tcPr>
            <w:tcW w:w="1680"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木糖醇生产加氢环节氢气罐防雷、防静电的措施</w:t>
            </w:r>
          </w:p>
        </w:tc>
        <w:tc>
          <w:tcPr>
            <w:tcW w:w="2189"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《建筑物防雷设计规范》GB 50057、《爆炸和火灾危险环境电力装置设计规范》GB 50058</w:t>
            </w:r>
          </w:p>
        </w:tc>
        <w:tc>
          <w:tcPr>
            <w:tcW w:w="4710" w:type="dxa"/>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r>
              <w:rPr>
                <w:rFonts w:hint="eastAsia" w:ascii="方正仿宋_GBK" w:hAnsi="方正仿宋_GBK" w:eastAsia="方正仿宋_GBK" w:cs="方正仿宋_GBK"/>
                <w:color w:val="000000"/>
                <w:kern w:val="0"/>
                <w:sz w:val="24"/>
                <w:szCs w:val="24"/>
                <w:lang w:eastAsia="zh-CN"/>
              </w:rPr>
              <w:t>。</w:t>
            </w:r>
          </w:p>
        </w:tc>
        <w:tc>
          <w:tcPr>
            <w:tcW w:w="2971" w:type="dxa"/>
            <w:textDirection w:val="lrTb"/>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宋体" w:hAnsi="宋体" w:cs="宋体"/>
                <w:color w:val="000000"/>
                <w:kern w:val="0"/>
                <w:szCs w:val="21"/>
              </w:rPr>
              <w:t>食品及饲料添加剂制造企业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31</w:t>
            </w:r>
          </w:p>
        </w:tc>
        <w:tc>
          <w:tcPr>
            <w:tcW w:w="1298"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生产经营单位作业现场管理类检查</w:t>
            </w:r>
          </w:p>
        </w:tc>
        <w:tc>
          <w:tcPr>
            <w:tcW w:w="1680"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植物油加工企业浸出车间的安全防护措施</w:t>
            </w:r>
          </w:p>
        </w:tc>
        <w:tc>
          <w:tcPr>
            <w:tcW w:w="2189"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《浸出油工厂防火安全规范》（SJB 04-91）3.0.8、3.0.10</w:t>
            </w:r>
          </w:p>
        </w:tc>
        <w:tc>
          <w:tcPr>
            <w:tcW w:w="4710" w:type="dxa"/>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r>
              <w:rPr>
                <w:rFonts w:hint="eastAsia" w:ascii="方正仿宋_GBK" w:hAnsi="方正仿宋_GBK" w:eastAsia="方正仿宋_GBK" w:cs="方正仿宋_GBK"/>
                <w:color w:val="000000"/>
                <w:kern w:val="0"/>
                <w:sz w:val="24"/>
                <w:szCs w:val="24"/>
                <w:lang w:eastAsia="zh-CN"/>
              </w:rPr>
              <w:t>。</w:t>
            </w:r>
          </w:p>
        </w:tc>
        <w:tc>
          <w:tcPr>
            <w:tcW w:w="2971" w:type="dxa"/>
            <w:textDirection w:val="lrTb"/>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宋体" w:hAnsi="宋体" w:cs="宋体"/>
                <w:color w:val="000000"/>
                <w:kern w:val="0"/>
                <w:szCs w:val="21"/>
              </w:rPr>
              <w:t>植物油加工企业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32</w:t>
            </w:r>
          </w:p>
        </w:tc>
        <w:tc>
          <w:tcPr>
            <w:tcW w:w="1298"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eastAsia="zh-CN"/>
              </w:rPr>
              <w:t>安全设备使用维护类检查</w:t>
            </w:r>
          </w:p>
        </w:tc>
        <w:tc>
          <w:tcPr>
            <w:tcW w:w="1680"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白酒储存勾兑场所乙醇浓度报警装置的设置情况</w:t>
            </w:r>
          </w:p>
        </w:tc>
        <w:tc>
          <w:tcPr>
            <w:tcW w:w="2189"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《酒厂设计防火规范》(GB50694-2011）9.3.4</w:t>
            </w:r>
          </w:p>
        </w:tc>
        <w:tc>
          <w:tcPr>
            <w:tcW w:w="4710" w:type="dxa"/>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r>
              <w:rPr>
                <w:rFonts w:hint="eastAsia" w:ascii="方正仿宋_GBK" w:hAnsi="方正仿宋_GBK" w:eastAsia="方正仿宋_GBK" w:cs="方正仿宋_GBK"/>
                <w:color w:val="000000"/>
                <w:kern w:val="0"/>
                <w:sz w:val="24"/>
                <w:szCs w:val="24"/>
                <w:lang w:eastAsia="zh-CN"/>
              </w:rPr>
              <w:t>。</w:t>
            </w:r>
          </w:p>
        </w:tc>
        <w:tc>
          <w:tcPr>
            <w:tcW w:w="2971" w:type="dxa"/>
            <w:textDirection w:val="lrTb"/>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宋体" w:hAnsi="宋体" w:cs="宋体"/>
                <w:color w:val="000000"/>
                <w:kern w:val="0"/>
                <w:szCs w:val="21"/>
              </w:rPr>
              <w:t>白酒生产企业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33</w:t>
            </w:r>
          </w:p>
        </w:tc>
        <w:tc>
          <w:tcPr>
            <w:tcW w:w="1298"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安全设备使用维护类检查</w:t>
            </w:r>
          </w:p>
        </w:tc>
        <w:tc>
          <w:tcPr>
            <w:tcW w:w="1680"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白酒储罐的防雷措施</w:t>
            </w:r>
          </w:p>
        </w:tc>
        <w:tc>
          <w:tcPr>
            <w:tcW w:w="2189"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《酒厂设计防火规范》(GB50694-2011）9.2.3 ，《易燃易爆罐区安全监控预警系统验收技术要求》（GB17681-1999）7.4.1和7.4.2</w:t>
            </w:r>
          </w:p>
        </w:tc>
        <w:tc>
          <w:tcPr>
            <w:tcW w:w="4710" w:type="dxa"/>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r>
              <w:rPr>
                <w:rFonts w:hint="eastAsia" w:ascii="方正仿宋_GBK" w:hAnsi="方正仿宋_GBK" w:eastAsia="方正仿宋_GBK" w:cs="方正仿宋_GBK"/>
                <w:color w:val="000000"/>
                <w:kern w:val="0"/>
                <w:sz w:val="24"/>
                <w:szCs w:val="24"/>
                <w:lang w:eastAsia="zh-CN"/>
              </w:rPr>
              <w:t>。</w:t>
            </w:r>
          </w:p>
        </w:tc>
        <w:tc>
          <w:tcPr>
            <w:tcW w:w="2971" w:type="dxa"/>
            <w:textDirection w:val="lrTb"/>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宋体" w:hAnsi="宋体" w:cs="宋体"/>
                <w:color w:val="000000"/>
                <w:kern w:val="0"/>
                <w:szCs w:val="21"/>
              </w:rPr>
              <w:t>白酒生产企业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34</w:t>
            </w:r>
          </w:p>
        </w:tc>
        <w:tc>
          <w:tcPr>
            <w:tcW w:w="1298"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eastAsia="zh-CN"/>
              </w:rPr>
              <w:t>生产经营单位作业现场管理类检查</w:t>
            </w:r>
          </w:p>
        </w:tc>
        <w:tc>
          <w:tcPr>
            <w:tcW w:w="1680"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造纸企业液氯使用安全规程的落实情况</w:t>
            </w:r>
          </w:p>
        </w:tc>
        <w:tc>
          <w:tcPr>
            <w:tcW w:w="2189"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《氯气安全规程》（GB 11984-2008）5.3.2</w:t>
            </w:r>
          </w:p>
        </w:tc>
        <w:tc>
          <w:tcPr>
            <w:tcW w:w="4710" w:type="dxa"/>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r>
              <w:rPr>
                <w:rFonts w:hint="eastAsia" w:ascii="方正仿宋_GBK" w:hAnsi="方正仿宋_GBK" w:eastAsia="方正仿宋_GBK" w:cs="方正仿宋_GBK"/>
                <w:color w:val="000000"/>
                <w:kern w:val="0"/>
                <w:sz w:val="24"/>
                <w:szCs w:val="24"/>
                <w:lang w:eastAsia="zh-CN"/>
              </w:rPr>
              <w:t>。</w:t>
            </w:r>
          </w:p>
        </w:tc>
        <w:tc>
          <w:tcPr>
            <w:tcW w:w="2971" w:type="dxa"/>
            <w:textDirection w:val="lrTb"/>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宋体" w:hAnsi="宋体" w:cs="宋体"/>
                <w:color w:val="000000"/>
                <w:kern w:val="0"/>
                <w:szCs w:val="21"/>
              </w:rPr>
              <w:t>制浆造纸企业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35</w:t>
            </w:r>
          </w:p>
        </w:tc>
        <w:tc>
          <w:tcPr>
            <w:tcW w:w="1298"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eastAsia="zh-CN"/>
              </w:rPr>
              <w:t>安全设备使用维护类检查</w:t>
            </w:r>
          </w:p>
        </w:tc>
        <w:tc>
          <w:tcPr>
            <w:tcW w:w="1680"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日用玻璃、陶瓷、搪瓷制造企业燃气窑炉安全防护设备的设置情况</w:t>
            </w:r>
          </w:p>
        </w:tc>
        <w:tc>
          <w:tcPr>
            <w:tcW w:w="2189"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《工业企业煤气安全规程》（GB6222-2005）4.10</w:t>
            </w:r>
          </w:p>
        </w:tc>
        <w:tc>
          <w:tcPr>
            <w:tcW w:w="4710" w:type="dxa"/>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r>
              <w:rPr>
                <w:rFonts w:hint="eastAsia" w:ascii="方正仿宋_GBK" w:hAnsi="方正仿宋_GBK" w:eastAsia="方正仿宋_GBK" w:cs="方正仿宋_GBK"/>
                <w:color w:val="000000"/>
                <w:kern w:val="0"/>
                <w:sz w:val="24"/>
                <w:szCs w:val="24"/>
                <w:lang w:eastAsia="zh-CN"/>
              </w:rPr>
              <w:t>。</w:t>
            </w:r>
          </w:p>
        </w:tc>
        <w:tc>
          <w:tcPr>
            <w:tcW w:w="2971" w:type="dxa"/>
            <w:textDirection w:val="lrTb"/>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宋体" w:hAnsi="宋体" w:cs="宋体"/>
                <w:color w:val="000000"/>
                <w:kern w:val="0"/>
                <w:szCs w:val="21"/>
              </w:rPr>
              <w:t>日用玻璃、陶瓷、搪瓷制造企业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36</w:t>
            </w:r>
          </w:p>
        </w:tc>
        <w:tc>
          <w:tcPr>
            <w:tcW w:w="1298"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安全设备使用维护类检查</w:t>
            </w:r>
          </w:p>
        </w:tc>
        <w:tc>
          <w:tcPr>
            <w:tcW w:w="1680"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电池化成区域电气设备应防爆。</w:t>
            </w:r>
          </w:p>
        </w:tc>
        <w:tc>
          <w:tcPr>
            <w:tcW w:w="2189"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《防止静电事故通用导则》（GB12158），《爆炸性气体环境用电气设备第1部分:通用要求》（GB3836.1-2000）</w:t>
            </w:r>
          </w:p>
        </w:tc>
        <w:tc>
          <w:tcPr>
            <w:tcW w:w="4710" w:type="dxa"/>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r>
              <w:rPr>
                <w:rFonts w:hint="eastAsia" w:ascii="方正仿宋_GBK" w:hAnsi="方正仿宋_GBK" w:eastAsia="方正仿宋_GBK" w:cs="方正仿宋_GBK"/>
                <w:color w:val="000000"/>
                <w:kern w:val="0"/>
                <w:sz w:val="24"/>
                <w:szCs w:val="24"/>
                <w:lang w:eastAsia="zh-CN"/>
              </w:rPr>
              <w:t>。</w:t>
            </w:r>
          </w:p>
        </w:tc>
        <w:tc>
          <w:tcPr>
            <w:tcW w:w="2971" w:type="dxa"/>
            <w:textDirection w:val="lrTb"/>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宋体" w:hAnsi="宋体" w:cs="宋体"/>
                <w:color w:val="000000"/>
                <w:kern w:val="0"/>
                <w:szCs w:val="21"/>
              </w:rPr>
              <w:t>电池制造企业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37</w:t>
            </w:r>
          </w:p>
        </w:tc>
        <w:tc>
          <w:tcPr>
            <w:tcW w:w="1298"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eastAsia="zh-CN"/>
              </w:rPr>
              <w:t>安全设备使用维护类检查</w:t>
            </w:r>
          </w:p>
        </w:tc>
        <w:tc>
          <w:tcPr>
            <w:tcW w:w="1680"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热定型设备的安全技术状况</w:t>
            </w:r>
          </w:p>
        </w:tc>
        <w:tc>
          <w:tcPr>
            <w:tcW w:w="2189"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《纺织工业企业安全管理规范》(AQ 7002-2007)11.2.2.4</w:t>
            </w:r>
          </w:p>
        </w:tc>
        <w:tc>
          <w:tcPr>
            <w:tcW w:w="4710" w:type="dxa"/>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r>
              <w:rPr>
                <w:rFonts w:hint="eastAsia" w:ascii="方正仿宋_GBK" w:hAnsi="方正仿宋_GBK" w:eastAsia="方正仿宋_GBK" w:cs="方正仿宋_GBK"/>
                <w:color w:val="000000"/>
                <w:kern w:val="0"/>
                <w:sz w:val="24"/>
                <w:szCs w:val="24"/>
                <w:lang w:eastAsia="zh-CN"/>
              </w:rPr>
              <w:t>。</w:t>
            </w:r>
          </w:p>
        </w:tc>
        <w:tc>
          <w:tcPr>
            <w:tcW w:w="2971"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38</w:t>
            </w:r>
          </w:p>
        </w:tc>
        <w:tc>
          <w:tcPr>
            <w:tcW w:w="1298"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eastAsia="zh-CN"/>
              </w:rPr>
              <w:t>安全生产隐患管理类检查</w:t>
            </w:r>
          </w:p>
        </w:tc>
        <w:tc>
          <w:tcPr>
            <w:tcW w:w="1680"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燃气贮罐、管道和汽化室的安全防护措施</w:t>
            </w:r>
          </w:p>
        </w:tc>
        <w:tc>
          <w:tcPr>
            <w:tcW w:w="2189"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《纺织工业企业安全管理规范》(AQ 7002-2007) 11.2.10.2</w:t>
            </w:r>
          </w:p>
        </w:tc>
        <w:tc>
          <w:tcPr>
            <w:tcW w:w="4710" w:type="dxa"/>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r>
              <w:rPr>
                <w:rFonts w:hint="eastAsia" w:ascii="方正仿宋_GBK" w:hAnsi="方正仿宋_GBK" w:eastAsia="方正仿宋_GBK" w:cs="方正仿宋_GBK"/>
                <w:color w:val="000000"/>
                <w:kern w:val="0"/>
                <w:sz w:val="24"/>
                <w:szCs w:val="24"/>
                <w:lang w:eastAsia="zh-CN"/>
              </w:rPr>
              <w:t>。</w:t>
            </w:r>
          </w:p>
        </w:tc>
        <w:tc>
          <w:tcPr>
            <w:tcW w:w="2971"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39</w:t>
            </w:r>
          </w:p>
        </w:tc>
        <w:tc>
          <w:tcPr>
            <w:tcW w:w="1298"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生产经营单位作业现场管理类检查</w:t>
            </w:r>
          </w:p>
        </w:tc>
        <w:tc>
          <w:tcPr>
            <w:tcW w:w="1680"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危险品贮存安全措施的落实情况</w:t>
            </w:r>
          </w:p>
        </w:tc>
        <w:tc>
          <w:tcPr>
            <w:tcW w:w="2189"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《纺织工业企业安全管理规范》(AQ 7002-2007)13.3.6</w:t>
            </w:r>
          </w:p>
        </w:tc>
        <w:tc>
          <w:tcPr>
            <w:tcW w:w="4710" w:type="dxa"/>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r>
              <w:rPr>
                <w:rFonts w:hint="eastAsia" w:ascii="方正仿宋_GBK" w:hAnsi="方正仿宋_GBK" w:eastAsia="方正仿宋_GBK" w:cs="方正仿宋_GBK"/>
                <w:color w:val="000000"/>
                <w:kern w:val="0"/>
                <w:sz w:val="24"/>
                <w:szCs w:val="24"/>
                <w:lang w:eastAsia="zh-CN"/>
              </w:rPr>
              <w:t>。</w:t>
            </w:r>
          </w:p>
        </w:tc>
        <w:tc>
          <w:tcPr>
            <w:tcW w:w="2971"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40</w:t>
            </w:r>
          </w:p>
        </w:tc>
        <w:tc>
          <w:tcPr>
            <w:tcW w:w="1298"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生产经营单位作业现场管理类检查</w:t>
            </w:r>
          </w:p>
        </w:tc>
        <w:tc>
          <w:tcPr>
            <w:tcW w:w="1680"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熏蒸杀虫作业前安全防护措施的落实情况</w:t>
            </w:r>
          </w:p>
        </w:tc>
        <w:tc>
          <w:tcPr>
            <w:tcW w:w="2189"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《储烟虫害治理磷化氢与二氧化碳混合熏蒸安全规程》(YC 301-2009)4.1.1.2、4.1.2.1</w:t>
            </w:r>
          </w:p>
        </w:tc>
        <w:tc>
          <w:tcPr>
            <w:tcW w:w="4710" w:type="dxa"/>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r>
              <w:rPr>
                <w:rFonts w:hint="eastAsia" w:ascii="方正仿宋_GBK" w:hAnsi="方正仿宋_GBK" w:eastAsia="方正仿宋_GBK" w:cs="方正仿宋_GBK"/>
                <w:color w:val="000000"/>
                <w:kern w:val="0"/>
                <w:sz w:val="24"/>
                <w:szCs w:val="24"/>
                <w:lang w:eastAsia="zh-CN"/>
              </w:rPr>
              <w:t>。</w:t>
            </w:r>
          </w:p>
        </w:tc>
        <w:tc>
          <w:tcPr>
            <w:tcW w:w="2971"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41</w:t>
            </w:r>
          </w:p>
        </w:tc>
        <w:tc>
          <w:tcPr>
            <w:tcW w:w="1298"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安全设备使用维护类检查</w:t>
            </w:r>
          </w:p>
        </w:tc>
        <w:tc>
          <w:tcPr>
            <w:tcW w:w="1680"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使用液态二氧化碳的生产线和场所安全防护设备的设置情况</w:t>
            </w:r>
          </w:p>
        </w:tc>
        <w:tc>
          <w:tcPr>
            <w:tcW w:w="2189"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《卷烟厂设计规范》（YC/T 9-2006）6.4.11、6.4.12</w:t>
            </w:r>
          </w:p>
        </w:tc>
        <w:tc>
          <w:tcPr>
            <w:tcW w:w="4710" w:type="dxa"/>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r>
              <w:rPr>
                <w:rFonts w:hint="eastAsia" w:ascii="方正仿宋_GBK" w:hAnsi="方正仿宋_GBK" w:eastAsia="方正仿宋_GBK" w:cs="方正仿宋_GBK"/>
                <w:color w:val="000000"/>
                <w:kern w:val="0"/>
                <w:sz w:val="24"/>
                <w:szCs w:val="24"/>
                <w:lang w:eastAsia="zh-CN"/>
              </w:rPr>
              <w:t>。</w:t>
            </w:r>
          </w:p>
        </w:tc>
        <w:tc>
          <w:tcPr>
            <w:tcW w:w="2971"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42</w:t>
            </w:r>
          </w:p>
        </w:tc>
        <w:tc>
          <w:tcPr>
            <w:tcW w:w="1298"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生产经营单位作业现场管理类检查</w:t>
            </w:r>
          </w:p>
        </w:tc>
        <w:tc>
          <w:tcPr>
            <w:tcW w:w="1680"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粮食出入仓作业、内部清理作业安全保护措施的落实情况</w:t>
            </w:r>
          </w:p>
        </w:tc>
        <w:tc>
          <w:tcPr>
            <w:tcW w:w="2189"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《粮食仓库安全操作规程》（LS1206-2005）4.2.8、4.2.17、5.2.1.3、5.2.1.4</w:t>
            </w:r>
          </w:p>
        </w:tc>
        <w:tc>
          <w:tcPr>
            <w:tcW w:w="4710" w:type="dxa"/>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r>
              <w:rPr>
                <w:rFonts w:hint="eastAsia" w:ascii="方正仿宋_GBK" w:hAnsi="方正仿宋_GBK" w:eastAsia="方正仿宋_GBK" w:cs="方正仿宋_GBK"/>
                <w:color w:val="000000"/>
                <w:kern w:val="0"/>
                <w:sz w:val="24"/>
                <w:szCs w:val="24"/>
                <w:lang w:eastAsia="zh-CN"/>
              </w:rPr>
              <w:t>。</w:t>
            </w:r>
          </w:p>
        </w:tc>
        <w:tc>
          <w:tcPr>
            <w:tcW w:w="2971"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43</w:t>
            </w:r>
          </w:p>
        </w:tc>
        <w:tc>
          <w:tcPr>
            <w:tcW w:w="1298"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粉尘防爆类检查</w:t>
            </w:r>
          </w:p>
        </w:tc>
        <w:tc>
          <w:tcPr>
            <w:tcW w:w="1680"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粉尘爆炸危险场所的设置情况</w:t>
            </w:r>
          </w:p>
        </w:tc>
        <w:tc>
          <w:tcPr>
            <w:tcW w:w="2189"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《建筑设计防火规范》（GB50016-2014）3.6.1</w:t>
            </w:r>
          </w:p>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《粉尘防爆安全规程》（GB 15577-2007）5.1</w:t>
            </w:r>
          </w:p>
        </w:tc>
        <w:tc>
          <w:tcPr>
            <w:tcW w:w="4710" w:type="dxa"/>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r>
              <w:rPr>
                <w:rFonts w:hint="eastAsia" w:ascii="方正仿宋_GBK" w:hAnsi="方正仿宋_GBK" w:eastAsia="方正仿宋_GBK" w:cs="方正仿宋_GBK"/>
                <w:color w:val="000000"/>
                <w:kern w:val="0"/>
                <w:sz w:val="24"/>
                <w:szCs w:val="24"/>
                <w:lang w:eastAsia="zh-CN"/>
              </w:rPr>
              <w:t>。</w:t>
            </w:r>
          </w:p>
        </w:tc>
        <w:tc>
          <w:tcPr>
            <w:tcW w:w="2971"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44</w:t>
            </w:r>
          </w:p>
        </w:tc>
        <w:tc>
          <w:tcPr>
            <w:tcW w:w="1298"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粉尘防爆类检查</w:t>
            </w:r>
          </w:p>
        </w:tc>
        <w:tc>
          <w:tcPr>
            <w:tcW w:w="1680"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除尘系统的安全技术状况</w:t>
            </w:r>
          </w:p>
        </w:tc>
        <w:tc>
          <w:tcPr>
            <w:tcW w:w="2189"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《粉尘防爆安全规程》（GB 15577-2007）6.5、6.6.1、7.3 、7.4、7.5《工业建筑供暖通风与空气调节设计规范》  （GB 50019-2015） 6.9.13</w:t>
            </w:r>
          </w:p>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《建筑设计防火规范》（GB 50016-2014）9.3.8</w:t>
            </w:r>
          </w:p>
        </w:tc>
        <w:tc>
          <w:tcPr>
            <w:tcW w:w="4710" w:type="dxa"/>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r>
              <w:rPr>
                <w:rFonts w:hint="eastAsia" w:ascii="方正仿宋_GBK" w:hAnsi="方正仿宋_GBK" w:eastAsia="方正仿宋_GBK" w:cs="方正仿宋_GBK"/>
                <w:color w:val="000000"/>
                <w:kern w:val="0"/>
                <w:sz w:val="24"/>
                <w:szCs w:val="24"/>
                <w:lang w:eastAsia="zh-CN"/>
              </w:rPr>
              <w:t>。</w:t>
            </w:r>
          </w:p>
        </w:tc>
        <w:tc>
          <w:tcPr>
            <w:tcW w:w="2971"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45</w:t>
            </w:r>
          </w:p>
        </w:tc>
        <w:tc>
          <w:tcPr>
            <w:tcW w:w="1298"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粉尘防爆类检查</w:t>
            </w:r>
          </w:p>
        </w:tc>
        <w:tc>
          <w:tcPr>
            <w:tcW w:w="1680"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防爆电气设备设施的使用情况</w:t>
            </w:r>
          </w:p>
        </w:tc>
        <w:tc>
          <w:tcPr>
            <w:tcW w:w="2189"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《爆炸危险环境电力装置设计规范》5.2.1、5.2.2和5.2.3</w:t>
            </w:r>
          </w:p>
        </w:tc>
        <w:tc>
          <w:tcPr>
            <w:tcW w:w="4710" w:type="dxa"/>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r>
              <w:rPr>
                <w:rFonts w:hint="eastAsia" w:ascii="方正仿宋_GBK" w:hAnsi="方正仿宋_GBK" w:eastAsia="方正仿宋_GBK" w:cs="方正仿宋_GBK"/>
                <w:color w:val="000000"/>
                <w:kern w:val="0"/>
                <w:sz w:val="24"/>
                <w:szCs w:val="24"/>
                <w:lang w:eastAsia="zh-CN"/>
              </w:rPr>
              <w:t>。</w:t>
            </w:r>
          </w:p>
        </w:tc>
        <w:tc>
          <w:tcPr>
            <w:tcW w:w="2971"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46</w:t>
            </w:r>
          </w:p>
        </w:tc>
        <w:tc>
          <w:tcPr>
            <w:tcW w:w="1298"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粉尘防爆类检查</w:t>
            </w:r>
          </w:p>
        </w:tc>
        <w:tc>
          <w:tcPr>
            <w:tcW w:w="1680"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粉尘清扫情况</w:t>
            </w:r>
          </w:p>
        </w:tc>
        <w:tc>
          <w:tcPr>
            <w:tcW w:w="2189"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《粉尘防爆安全规程》（GB 15577-2007）8.3.1、8.3.2</w:t>
            </w:r>
          </w:p>
        </w:tc>
        <w:tc>
          <w:tcPr>
            <w:tcW w:w="4710" w:type="dxa"/>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r>
              <w:rPr>
                <w:rFonts w:hint="eastAsia" w:ascii="方正仿宋_GBK" w:hAnsi="方正仿宋_GBK" w:eastAsia="方正仿宋_GBK" w:cs="方正仿宋_GBK"/>
                <w:color w:val="000000"/>
                <w:kern w:val="0"/>
                <w:sz w:val="24"/>
                <w:szCs w:val="24"/>
                <w:lang w:eastAsia="zh-CN"/>
              </w:rPr>
              <w:t>。</w:t>
            </w:r>
          </w:p>
        </w:tc>
        <w:tc>
          <w:tcPr>
            <w:tcW w:w="2971"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47</w:t>
            </w:r>
          </w:p>
        </w:tc>
        <w:tc>
          <w:tcPr>
            <w:tcW w:w="1298"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粉尘防爆类检查</w:t>
            </w:r>
          </w:p>
        </w:tc>
        <w:tc>
          <w:tcPr>
            <w:tcW w:w="1680"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粉碎、研磨、造粒等易于产生机械点火源的工艺前去除异物装置设置情况</w:t>
            </w:r>
          </w:p>
        </w:tc>
        <w:tc>
          <w:tcPr>
            <w:tcW w:w="2189"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《粉尘防爆安全规程》（GB 15577-2007）6.4.2</w:t>
            </w:r>
          </w:p>
        </w:tc>
        <w:tc>
          <w:tcPr>
            <w:tcW w:w="4710" w:type="dxa"/>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r>
              <w:rPr>
                <w:rFonts w:hint="eastAsia" w:ascii="方正仿宋_GBK" w:hAnsi="方正仿宋_GBK" w:eastAsia="方正仿宋_GBK" w:cs="方正仿宋_GBK"/>
                <w:color w:val="000000"/>
                <w:kern w:val="0"/>
                <w:sz w:val="24"/>
                <w:szCs w:val="24"/>
                <w:lang w:eastAsia="zh-CN"/>
              </w:rPr>
              <w:t>。</w:t>
            </w:r>
          </w:p>
        </w:tc>
        <w:tc>
          <w:tcPr>
            <w:tcW w:w="2971"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48</w:t>
            </w:r>
          </w:p>
        </w:tc>
        <w:tc>
          <w:tcPr>
            <w:tcW w:w="1298"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粉尘防爆类检查</w:t>
            </w:r>
          </w:p>
        </w:tc>
        <w:tc>
          <w:tcPr>
            <w:tcW w:w="1680"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砂光机风管火花探测报警装置设置情况</w:t>
            </w:r>
          </w:p>
        </w:tc>
        <w:tc>
          <w:tcPr>
            <w:tcW w:w="2189"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《木材加工系统粉尘防爆安全规范》（AQ 4228-2012）6.2.1.2</w:t>
            </w:r>
          </w:p>
        </w:tc>
        <w:tc>
          <w:tcPr>
            <w:tcW w:w="4710" w:type="dxa"/>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r>
              <w:rPr>
                <w:rFonts w:hint="eastAsia" w:ascii="方正仿宋_GBK" w:hAnsi="方正仿宋_GBK" w:eastAsia="方正仿宋_GBK" w:cs="方正仿宋_GBK"/>
                <w:color w:val="000000"/>
                <w:kern w:val="0"/>
                <w:sz w:val="24"/>
                <w:szCs w:val="24"/>
                <w:lang w:eastAsia="zh-CN"/>
              </w:rPr>
              <w:t>。</w:t>
            </w:r>
          </w:p>
        </w:tc>
        <w:tc>
          <w:tcPr>
            <w:tcW w:w="2971" w:type="dxa"/>
            <w:textDirection w:val="lrTb"/>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宋体" w:hAnsi="宋体" w:cs="宋体"/>
                <w:color w:val="000000"/>
                <w:kern w:val="0"/>
                <w:szCs w:val="21"/>
              </w:rPr>
              <w:t>木材加工企业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49</w:t>
            </w:r>
          </w:p>
        </w:tc>
        <w:tc>
          <w:tcPr>
            <w:tcW w:w="1298"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粉尘防爆类检查</w:t>
            </w:r>
          </w:p>
        </w:tc>
        <w:tc>
          <w:tcPr>
            <w:tcW w:w="1680"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干式除尘系统未规范设置锁气卸灰装置。</w:t>
            </w:r>
          </w:p>
        </w:tc>
        <w:tc>
          <w:tcPr>
            <w:tcW w:w="2189"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《粉尘防爆安全规程》（GB 15577-2007）6.6.4</w:t>
            </w:r>
          </w:p>
        </w:tc>
        <w:tc>
          <w:tcPr>
            <w:tcW w:w="4710" w:type="dxa"/>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r>
              <w:rPr>
                <w:rFonts w:hint="eastAsia" w:ascii="方正仿宋_GBK" w:hAnsi="方正仿宋_GBK" w:eastAsia="方正仿宋_GBK" w:cs="方正仿宋_GBK"/>
                <w:color w:val="000000"/>
                <w:kern w:val="0"/>
                <w:sz w:val="24"/>
                <w:szCs w:val="24"/>
                <w:lang w:eastAsia="zh-CN"/>
              </w:rPr>
              <w:t>。</w:t>
            </w:r>
          </w:p>
        </w:tc>
        <w:tc>
          <w:tcPr>
            <w:tcW w:w="2971" w:type="dxa"/>
            <w:textDirection w:val="lrTb"/>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宋体" w:hAnsi="宋体" w:cs="宋体"/>
                <w:color w:val="000000"/>
                <w:kern w:val="0"/>
                <w:szCs w:val="21"/>
              </w:rPr>
              <w:t>重点在铝镁等金属制品加工和木材加工企业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50</w:t>
            </w:r>
          </w:p>
        </w:tc>
        <w:tc>
          <w:tcPr>
            <w:tcW w:w="1298"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涉氨制冷类检查</w:t>
            </w:r>
          </w:p>
        </w:tc>
        <w:tc>
          <w:tcPr>
            <w:tcW w:w="1680"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包装间、切割室、产品整理间等人员较多场所空调系统的制冷方式</w:t>
            </w:r>
          </w:p>
        </w:tc>
        <w:tc>
          <w:tcPr>
            <w:tcW w:w="2189"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《冷库设计规范》（GB50072-2010)6.2.7</w:t>
            </w:r>
          </w:p>
        </w:tc>
        <w:tc>
          <w:tcPr>
            <w:tcW w:w="4710" w:type="dxa"/>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r>
              <w:rPr>
                <w:rFonts w:hint="eastAsia" w:ascii="方正仿宋_GBK" w:hAnsi="方正仿宋_GBK" w:eastAsia="方正仿宋_GBK" w:cs="方正仿宋_GBK"/>
                <w:color w:val="000000"/>
                <w:kern w:val="0"/>
                <w:sz w:val="24"/>
                <w:szCs w:val="24"/>
                <w:lang w:eastAsia="zh-CN"/>
              </w:rPr>
              <w:t>。</w:t>
            </w:r>
          </w:p>
        </w:tc>
        <w:tc>
          <w:tcPr>
            <w:tcW w:w="2971"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51</w:t>
            </w:r>
          </w:p>
        </w:tc>
        <w:tc>
          <w:tcPr>
            <w:tcW w:w="1298"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涉氨制冷类检查</w:t>
            </w:r>
          </w:p>
        </w:tc>
        <w:tc>
          <w:tcPr>
            <w:tcW w:w="1680"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构成重大危险源的储氨单元的登记建档情况</w:t>
            </w:r>
          </w:p>
        </w:tc>
        <w:tc>
          <w:tcPr>
            <w:tcW w:w="2189"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《安全生产法》第三十七条；《危险化学品重大危险源监督管理暂行规定》（国家安全监管总局令第40号）</w:t>
            </w:r>
          </w:p>
        </w:tc>
        <w:tc>
          <w:tcPr>
            <w:tcW w:w="4710" w:type="dxa"/>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r>
              <w:rPr>
                <w:rFonts w:hint="eastAsia" w:ascii="方正仿宋_GBK" w:hAnsi="方正仿宋_GBK" w:eastAsia="方正仿宋_GBK" w:cs="方正仿宋_GBK"/>
                <w:color w:val="000000"/>
                <w:kern w:val="0"/>
                <w:sz w:val="24"/>
                <w:szCs w:val="24"/>
                <w:lang w:eastAsia="zh-CN"/>
              </w:rPr>
              <w:t>。</w:t>
            </w:r>
          </w:p>
        </w:tc>
        <w:tc>
          <w:tcPr>
            <w:tcW w:w="2971"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52</w:t>
            </w:r>
          </w:p>
        </w:tc>
        <w:tc>
          <w:tcPr>
            <w:tcW w:w="1298"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eastAsia="zh-CN"/>
              </w:rPr>
              <w:t>有限空间作业类检查</w:t>
            </w:r>
          </w:p>
        </w:tc>
        <w:tc>
          <w:tcPr>
            <w:tcW w:w="1680"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有限空间作业场所安全警示标志的设置情况</w:t>
            </w:r>
          </w:p>
        </w:tc>
        <w:tc>
          <w:tcPr>
            <w:tcW w:w="2189" w:type="dxa"/>
            <w:textDirection w:val="lrTb"/>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工贸企业有限空间作业安全管理与监督暂行规定（国家安全监管总局令第59号）</w:t>
            </w:r>
          </w:p>
        </w:tc>
        <w:tc>
          <w:tcPr>
            <w:tcW w:w="4710" w:type="dxa"/>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r>
              <w:rPr>
                <w:rFonts w:hint="eastAsia" w:ascii="方正仿宋_GBK" w:hAnsi="方正仿宋_GBK" w:eastAsia="方正仿宋_GBK" w:cs="方正仿宋_GBK"/>
                <w:color w:val="000000"/>
                <w:kern w:val="0"/>
                <w:sz w:val="24"/>
                <w:szCs w:val="24"/>
                <w:lang w:eastAsia="zh-CN"/>
              </w:rPr>
              <w:t>。</w:t>
            </w:r>
          </w:p>
        </w:tc>
        <w:tc>
          <w:tcPr>
            <w:tcW w:w="2971"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53</w:t>
            </w:r>
          </w:p>
        </w:tc>
        <w:tc>
          <w:tcPr>
            <w:tcW w:w="1298"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eastAsia="zh-CN"/>
              </w:rPr>
              <w:t>有限空间作业类检查</w:t>
            </w:r>
            <w:bookmarkStart w:id="0" w:name="_GoBack"/>
            <w:bookmarkEnd w:id="0"/>
          </w:p>
        </w:tc>
        <w:tc>
          <w:tcPr>
            <w:tcW w:w="1680"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有限空间作业审批制度的落实情况</w:t>
            </w:r>
          </w:p>
        </w:tc>
        <w:tc>
          <w:tcPr>
            <w:tcW w:w="2189" w:type="dxa"/>
            <w:textDirection w:val="lrTb"/>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工贸企业有限空间作业安全管理与监督暂行规定（国家安全监管总局令第59号）</w:t>
            </w:r>
          </w:p>
        </w:tc>
        <w:tc>
          <w:tcPr>
            <w:tcW w:w="4710" w:type="dxa"/>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r>
              <w:rPr>
                <w:rFonts w:hint="eastAsia" w:ascii="方正仿宋_GBK" w:hAnsi="方正仿宋_GBK" w:eastAsia="方正仿宋_GBK" w:cs="方正仿宋_GBK"/>
                <w:color w:val="000000"/>
                <w:kern w:val="0"/>
                <w:sz w:val="24"/>
                <w:szCs w:val="24"/>
                <w:lang w:eastAsia="zh-CN"/>
              </w:rPr>
              <w:t>。</w:t>
            </w:r>
          </w:p>
        </w:tc>
        <w:tc>
          <w:tcPr>
            <w:tcW w:w="2971"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gridAfter w:val="1"/>
          <w:wAfter w:w="8" w:type="dxa"/>
          <w:trHeight w:val="90" w:hRule="atLeast"/>
          <w:jc w:val="center"/>
        </w:trPr>
        <w:tc>
          <w:tcPr>
            <w:tcW w:w="608"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51</w:t>
            </w:r>
          </w:p>
        </w:tc>
        <w:tc>
          <w:tcPr>
            <w:tcW w:w="1298" w:type="dxa"/>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eastAsia="zh-CN"/>
              </w:rPr>
              <w:t>有限空间作业类检查</w:t>
            </w:r>
          </w:p>
        </w:tc>
        <w:tc>
          <w:tcPr>
            <w:tcW w:w="1680" w:type="dxa"/>
            <w:textDirection w:val="lrTb"/>
            <w:vAlign w:val="center"/>
          </w:tcPr>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有限空间作业程序的规范和落实情况</w:t>
            </w:r>
          </w:p>
        </w:tc>
        <w:tc>
          <w:tcPr>
            <w:tcW w:w="2189" w:type="dxa"/>
            <w:textDirection w:val="lrTb"/>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工贸企业有限空间作业安全管理与监督暂行规定（国家安全监管总局令第59号）</w:t>
            </w:r>
          </w:p>
        </w:tc>
        <w:tc>
          <w:tcPr>
            <w:tcW w:w="4710" w:type="dxa"/>
            <w:vAlign w:val="center"/>
          </w:tcPr>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1.未发现问题。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2.当场予以纠正。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3.责令限期改正、责令限期达到要求。</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4.责令立即停止作业（施工）、责令立即停止使用、责令立即排除事故隐患。</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5.责令从危险区域撤出从业人员。</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6.责令暂时停产停业、停止建设、停止施工或者停止使用相关设备、设施。</w:t>
            </w:r>
          </w:p>
          <w:p>
            <w:pPr>
              <w:widowControl/>
              <w:adjustRightInd w:val="0"/>
              <w:snapToGrid w:val="0"/>
              <w:spacing w:line="32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7.立案查处。</w:t>
            </w:r>
          </w:p>
          <w:p>
            <w:pPr>
              <w:widowControl/>
              <w:adjustRightInd w:val="0"/>
              <w:snapToGrid w:val="0"/>
              <w:spacing w:line="300" w:lineRule="exact"/>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8.查封、扣押</w:t>
            </w:r>
            <w:r>
              <w:rPr>
                <w:rFonts w:hint="eastAsia" w:ascii="方正仿宋_GBK" w:hAnsi="方正仿宋_GBK" w:eastAsia="方正仿宋_GBK" w:cs="方正仿宋_GBK"/>
                <w:color w:val="000000"/>
                <w:kern w:val="0"/>
                <w:sz w:val="24"/>
                <w:szCs w:val="24"/>
                <w:lang w:eastAsia="zh-CN"/>
              </w:rPr>
              <w:t>。</w:t>
            </w:r>
          </w:p>
        </w:tc>
        <w:tc>
          <w:tcPr>
            <w:tcW w:w="2971" w:type="dxa"/>
            <w:vAlign w:val="center"/>
          </w:tcPr>
          <w:p>
            <w:pPr>
              <w:widowControl/>
              <w:adjustRightInd w:val="0"/>
              <w:snapToGrid w:val="0"/>
              <w:spacing w:line="300" w:lineRule="exact"/>
              <w:jc w:val="center"/>
              <w:rPr>
                <w:rFonts w:hint="eastAsia" w:ascii="方正仿宋_GBK" w:hAnsi="方正仿宋_GBK" w:eastAsia="方正仿宋_GBK" w:cs="方正仿宋_GBK"/>
                <w:color w:val="000000"/>
                <w:kern w:val="0"/>
                <w:sz w:val="24"/>
                <w:szCs w:val="24"/>
              </w:rPr>
            </w:pPr>
          </w:p>
        </w:tc>
      </w:tr>
    </w:tbl>
    <w:p/>
    <w:sectPr>
      <w:footerReference r:id="rId3" w:type="default"/>
      <w:footerReference r:id="rId4" w:type="even"/>
      <w:pgSz w:w="16838" w:h="11906" w:orient="landscape"/>
      <w:pgMar w:top="1304" w:right="1474" w:bottom="1304" w:left="1588" w:header="850" w:footer="147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libri Light">
    <w:altName w:val="Times New Roman"/>
    <w:panose1 w:val="00000000000000000000"/>
    <w:charset w:val="00"/>
    <w:family w:val="swiss"/>
    <w:pitch w:val="default"/>
    <w:sig w:usb0="00000000" w:usb1="00000000" w:usb2="00000000" w:usb3="00000000" w:csb0="0000019F"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napToGrid w:val="0"/>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5</w:t>
    </w:r>
    <w:r>
      <w:rPr>
        <w:rFonts w:ascii="Times New Roman" w:hAnsi="Times New Roman" w:cs="Times New Roman"/>
        <w:sz w:val="28"/>
        <w:szCs w:val="28"/>
      </w:rPr>
      <w:fldChar w:fldCharType="end"/>
    </w:r>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07110F0"/>
    <w:rsid w:val="000212A2"/>
    <w:rsid w:val="0003019C"/>
    <w:rsid w:val="000C1EE2"/>
    <w:rsid w:val="000D3CC9"/>
    <w:rsid w:val="00180552"/>
    <w:rsid w:val="00181472"/>
    <w:rsid w:val="00193F85"/>
    <w:rsid w:val="002201BC"/>
    <w:rsid w:val="002F4362"/>
    <w:rsid w:val="00327F12"/>
    <w:rsid w:val="00334198"/>
    <w:rsid w:val="00362D20"/>
    <w:rsid w:val="00394F57"/>
    <w:rsid w:val="003E75D6"/>
    <w:rsid w:val="004008D1"/>
    <w:rsid w:val="004B5835"/>
    <w:rsid w:val="005C73C7"/>
    <w:rsid w:val="005F268A"/>
    <w:rsid w:val="006F565D"/>
    <w:rsid w:val="00704AE5"/>
    <w:rsid w:val="007310C0"/>
    <w:rsid w:val="00781A6C"/>
    <w:rsid w:val="00793785"/>
    <w:rsid w:val="0079660C"/>
    <w:rsid w:val="00833A4E"/>
    <w:rsid w:val="008F3683"/>
    <w:rsid w:val="008F56F4"/>
    <w:rsid w:val="00901F58"/>
    <w:rsid w:val="00953743"/>
    <w:rsid w:val="00994250"/>
    <w:rsid w:val="009C280E"/>
    <w:rsid w:val="009E35CB"/>
    <w:rsid w:val="009E3B78"/>
    <w:rsid w:val="00A31C30"/>
    <w:rsid w:val="00A37681"/>
    <w:rsid w:val="00A94D0B"/>
    <w:rsid w:val="00AA68C0"/>
    <w:rsid w:val="00BD4E41"/>
    <w:rsid w:val="00C8000D"/>
    <w:rsid w:val="00C824F8"/>
    <w:rsid w:val="00D35E49"/>
    <w:rsid w:val="00DB3100"/>
    <w:rsid w:val="00DE3DDC"/>
    <w:rsid w:val="00E72FE1"/>
    <w:rsid w:val="00ED101D"/>
    <w:rsid w:val="00F61916"/>
    <w:rsid w:val="00F90C13"/>
    <w:rsid w:val="00FC23AE"/>
    <w:rsid w:val="0E963248"/>
    <w:rsid w:val="10D00660"/>
    <w:rsid w:val="11A72DEF"/>
    <w:rsid w:val="1F2D7808"/>
    <w:rsid w:val="215B6684"/>
    <w:rsid w:val="2D4E4A4A"/>
    <w:rsid w:val="2EA4137B"/>
    <w:rsid w:val="47511702"/>
    <w:rsid w:val="502B63DB"/>
    <w:rsid w:val="507110F0"/>
    <w:rsid w:val="65B05B5B"/>
    <w:rsid w:val="67C62775"/>
    <w:rsid w:val="6E115C59"/>
    <w:rsid w:val="774170B0"/>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5</Pages>
  <Words>327</Words>
  <Characters>1865</Characters>
  <Lines>15</Lines>
  <Paragraphs>4</Paragraphs>
  <ScaleCrop>false</ScaleCrop>
  <LinksUpToDate>false</LinksUpToDate>
  <CharactersWithSpaces>2188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2018-10-10T06:44:00Z</dcterms:created>
  <dc:creator>as</dc:creator>
  <cp:lastModifiedBy>as</cp:lastModifiedBy>
  <cp:lastPrinted>2018-10-10T06:41:00Z</cp:lastPrinted>
  <dcterms:modified xsi:type="dcterms:W3CDTF">2018-10-12T09:11:01Z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