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 w:eastAsia="方正黑体_GBK" w:cs="方正黑体_GBK"/>
        </w:rPr>
        <w:t>附件1</w:t>
      </w:r>
    </w:p>
    <w:p>
      <w:pPr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重庆市突发事件应急预案体系框架图</w:t>
      </w:r>
    </w:p>
    <w:p>
      <w:pPr>
        <w:rPr>
          <w:rFonts w:hint="eastAsia"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025" o:spt="75" type="#_x0000_t75" style="height:265.45pt;width:438.9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both"/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/>
        </w:rPr>
        <w:br w:type="page"/>
      </w:r>
      <w:r>
        <w:rPr>
          <w:rFonts w:hint="eastAsia" w:ascii="Times New Roman" w:hAnsi="Times New Roman" w:eastAsia="方正黑体_GBK" w:cs="方正黑体_GBK"/>
        </w:rPr>
        <w:t>附件2</w:t>
      </w:r>
    </w:p>
    <w:p>
      <w:pPr>
        <w:jc w:val="both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应急预案送审表</w:t>
      </w:r>
    </w:p>
    <w:p>
      <w:pPr>
        <w:jc w:val="both"/>
        <w:rPr>
          <w:rFonts w:hint="eastAsia" w:ascii="Times New Roman" w:hAnsi="Times New Roman"/>
        </w:rPr>
      </w:pPr>
    </w:p>
    <w:tbl>
      <w:tblPr>
        <w:tblStyle w:val="3"/>
        <w:tblW w:w="88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760"/>
        <w:gridCol w:w="1346"/>
        <w:gridCol w:w="3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应急预案名称</w:t>
            </w:r>
          </w:p>
        </w:tc>
        <w:tc>
          <w:tcPr>
            <w:tcW w:w="7177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编制单位</w:t>
            </w:r>
          </w:p>
        </w:tc>
        <w:tc>
          <w:tcPr>
            <w:tcW w:w="7177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单位地址</w:t>
            </w:r>
          </w:p>
        </w:tc>
        <w:tc>
          <w:tcPr>
            <w:tcW w:w="7177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pacing w:val="6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书宋_GBK" w:cs="方正书宋_GBK"/>
                <w:spacing w:val="1"/>
                <w:kern w:val="0"/>
                <w:sz w:val="24"/>
                <w:szCs w:val="24"/>
              </w:rPr>
              <w:t>人</w:t>
            </w:r>
          </w:p>
        </w:tc>
        <w:tc>
          <w:tcPr>
            <w:tcW w:w="276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联系电话</w:t>
            </w:r>
          </w:p>
        </w:tc>
        <w:tc>
          <w:tcPr>
            <w:tcW w:w="30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6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（审核单位名称）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根据《重庆市突发事件应急预案管理实施办法》，现将我单位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应急预案送审稿，以及相关材料报上，请予审核。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资料清单：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应急预案送审稿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应急预案简本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风险评估报告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应急资源调查报告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应急预案征求意见和采纳意见情况说明、分歧意见的处理依据和结果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专家评审意见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上级应急预案、本级相关应急预案等预案文本、有关法律法规清单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应急预案修编说明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需要说明的其他事项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48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/>
        </w:rPr>
        <w:br w:type="page"/>
      </w:r>
      <w:r>
        <w:rPr>
          <w:rFonts w:hint="eastAsia" w:ascii="Times New Roman" w:hAnsi="Times New Roman" w:eastAsia="方正黑体_GBK" w:cs="方正黑体_GBK"/>
        </w:rPr>
        <w:t>附件3</w:t>
      </w:r>
    </w:p>
    <w:p>
      <w:pPr>
        <w:rPr>
          <w:rFonts w:hint="eastAsia" w:ascii="Times New Roman" w:hAnsi="Times New Roman"/>
        </w:rPr>
      </w:pPr>
    </w:p>
    <w:p>
      <w:pPr>
        <w:pStyle w:val="2"/>
        <w:jc w:val="center"/>
        <w:rPr>
          <w:rFonts w:hint="eastAsia"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应急预案审核意见表</w:t>
      </w:r>
    </w:p>
    <w:p>
      <w:pPr>
        <w:rPr>
          <w:rFonts w:hint="eastAsia" w:ascii="Times New Roman" w:hAnsi="Times New Roman"/>
        </w:rPr>
      </w:pPr>
    </w:p>
    <w:tbl>
      <w:tblPr>
        <w:tblStyle w:val="3"/>
        <w:tblW w:w="88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760"/>
        <w:gridCol w:w="1346"/>
        <w:gridCol w:w="30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应急预案名称</w:t>
            </w:r>
          </w:p>
        </w:tc>
        <w:tc>
          <w:tcPr>
            <w:tcW w:w="719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编制单位</w:t>
            </w:r>
          </w:p>
        </w:tc>
        <w:tc>
          <w:tcPr>
            <w:tcW w:w="719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审核单位</w:t>
            </w:r>
          </w:p>
        </w:tc>
        <w:tc>
          <w:tcPr>
            <w:tcW w:w="719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pacing w:val="60"/>
                <w:kern w:val="0"/>
                <w:sz w:val="24"/>
                <w:szCs w:val="24"/>
              </w:rPr>
              <w:t>经办</w:t>
            </w:r>
            <w:r>
              <w:rPr>
                <w:rFonts w:hint="eastAsia" w:ascii="Times New Roman" w:hAnsi="Times New Roman" w:eastAsia="方正书宋_GBK" w:cs="方正书宋_GBK"/>
                <w:spacing w:val="1"/>
                <w:kern w:val="0"/>
                <w:sz w:val="24"/>
                <w:szCs w:val="24"/>
              </w:rPr>
              <w:t>人</w:t>
            </w:r>
          </w:p>
        </w:tc>
        <w:tc>
          <w:tcPr>
            <w:tcW w:w="276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联系电话</w:t>
            </w:r>
          </w:p>
        </w:tc>
        <w:tc>
          <w:tcPr>
            <w:tcW w:w="30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jc w:val="center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3" w:hRule="atLeast"/>
          <w:jc w:val="center"/>
        </w:trPr>
        <w:tc>
          <w:tcPr>
            <w:tcW w:w="8868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     （编制单位名称）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68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pacing w:val="-3"/>
                <w:sz w:val="24"/>
                <w:szCs w:val="24"/>
              </w:rPr>
              <w:t>根据《重庆市突发事件应急预案管理实施办法》，对应急预案送审稿进行了审核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，审核意见如下：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应急预案符合有关法律法规要求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按照本办法规定的程序进行编制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与上级应急预案、本级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总体应急预案以及其他有关应急预案有效衔接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预案主体内容完备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eastAsia="zh-CN"/>
              </w:rPr>
              <w:t>组织指挥体系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责任分工合理明确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应急响应级别设计合理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应对措施具体简明、管用可行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预案各方面达成一致意见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同意报送政府印发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退回修改后，再次报送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/>
        </w:rPr>
        <w:br w:type="page"/>
      </w:r>
      <w:r>
        <w:rPr>
          <w:rFonts w:hint="eastAsia" w:ascii="Times New Roman" w:hAnsi="Times New Roman" w:eastAsia="方正黑体_GBK" w:cs="方正黑体_GBK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应急预案备案申报表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/>
        </w:rPr>
      </w:pPr>
    </w:p>
    <w:tbl>
      <w:tblPr>
        <w:tblStyle w:val="3"/>
        <w:tblW w:w="88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760"/>
        <w:gridCol w:w="1346"/>
        <w:gridCol w:w="30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应急预案名称</w:t>
            </w:r>
          </w:p>
        </w:tc>
        <w:tc>
          <w:tcPr>
            <w:tcW w:w="7195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编制单位</w:t>
            </w:r>
          </w:p>
        </w:tc>
        <w:tc>
          <w:tcPr>
            <w:tcW w:w="7195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单位地址</w:t>
            </w:r>
          </w:p>
        </w:tc>
        <w:tc>
          <w:tcPr>
            <w:tcW w:w="7195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pacing w:val="6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书宋_GBK" w:cs="方正书宋_GBK"/>
                <w:spacing w:val="1"/>
                <w:kern w:val="0"/>
                <w:sz w:val="24"/>
                <w:szCs w:val="24"/>
              </w:rPr>
              <w:t>人</w:t>
            </w:r>
          </w:p>
        </w:tc>
        <w:tc>
          <w:tcPr>
            <w:tcW w:w="276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联系电话</w:t>
            </w:r>
          </w:p>
        </w:tc>
        <w:tc>
          <w:tcPr>
            <w:tcW w:w="308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64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（受理备案单位名称）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根据《重庆市突发事件应急预案管理实施办法》，现将我单位于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日以名义印发的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等应急预案，以及相关备案材料报上，请予备案。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备案资料清单：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应急预案文本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eastAsia="zh-CN"/>
              </w:rPr>
              <w:t>（含电子文本）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风险评估报告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应急资源调查报告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应急预案征求意见和采纳意见情况说明、分歧意见的处理依据和结果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专家评审或论证意见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需要说明的其他事项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/>
        </w:rPr>
        <w:br w:type="page"/>
      </w:r>
      <w:r>
        <w:rPr>
          <w:rFonts w:hint="eastAsia" w:ascii="Times New Roman" w:hAnsi="Times New Roman" w:eastAsia="方正黑体_GBK" w:cs="方正黑体_GBK"/>
        </w:rPr>
        <w:t>附件5</w:t>
      </w:r>
    </w:p>
    <w:p>
      <w:pPr>
        <w:rPr>
          <w:rFonts w:hint="eastAsia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应急预案备案登记表</w:t>
      </w:r>
    </w:p>
    <w:p>
      <w:pPr>
        <w:rPr>
          <w:rFonts w:hint="eastAsia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书宋_GBK" w:cs="方正书宋_GBK"/>
          <w:sz w:val="24"/>
          <w:szCs w:val="24"/>
        </w:rPr>
      </w:pPr>
      <w:r>
        <w:rPr>
          <w:rFonts w:hint="eastAsia" w:ascii="Times New Roman" w:hAnsi="Times New Roman" w:eastAsia="方正书宋_GBK" w:cs="方正书宋_GBK"/>
          <w:sz w:val="24"/>
          <w:szCs w:val="24"/>
        </w:rPr>
        <w:t>备案编号：</w:t>
      </w:r>
    </w:p>
    <w:tbl>
      <w:tblPr>
        <w:tblStyle w:val="3"/>
        <w:tblW w:w="88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800"/>
        <w:gridCol w:w="1451"/>
        <w:gridCol w:w="27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应急预案名称</w:t>
            </w:r>
          </w:p>
        </w:tc>
        <w:tc>
          <w:tcPr>
            <w:tcW w:w="7042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编制单位</w:t>
            </w:r>
          </w:p>
        </w:tc>
        <w:tc>
          <w:tcPr>
            <w:tcW w:w="7042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受理备案单位</w:t>
            </w:r>
          </w:p>
        </w:tc>
        <w:tc>
          <w:tcPr>
            <w:tcW w:w="7042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eastAsia" w:ascii="Times New Roman" w:hAnsi="Times New Roman" w:eastAsia="方正书宋_GBK" w:cs="方正书宋_GBK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书宋_GBK" w:cs="方正书宋_GBK"/>
                <w:spacing w:val="60"/>
                <w:kern w:val="0"/>
                <w:sz w:val="24"/>
                <w:szCs w:val="24"/>
              </w:rPr>
              <w:t>经办</w:t>
            </w:r>
            <w:r>
              <w:rPr>
                <w:rFonts w:hint="eastAsia" w:ascii="Times New Roman" w:hAnsi="Times New Roman" w:eastAsia="方正书宋_GBK" w:cs="方正书宋_GBK"/>
                <w:spacing w:val="1"/>
                <w:kern w:val="0"/>
                <w:sz w:val="24"/>
                <w:szCs w:val="24"/>
              </w:rPr>
              <w:t>人</w:t>
            </w:r>
          </w:p>
        </w:tc>
        <w:tc>
          <w:tcPr>
            <w:tcW w:w="280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640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联系电话</w:t>
            </w:r>
          </w:p>
        </w:tc>
        <w:tc>
          <w:tcPr>
            <w:tcW w:w="279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7" w:hRule="atLeast"/>
          <w:jc w:val="center"/>
        </w:trPr>
        <w:tc>
          <w:tcPr>
            <w:tcW w:w="8883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   （编制单位名称）：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应急预案以及相关备案材料已于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日收讫，材料齐全，予以备案。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备案资料清单：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□应急预案文本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eastAsia="zh-CN"/>
              </w:rPr>
              <w:t>（含电子文本）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□风险评估报告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□应急资源调查报告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□应急预案征求意见和采纳意见情况说明、分歧意见的处理依据和结果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□专家评审或论证意见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□需要说明的其他事项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日</w:t>
            </w:r>
          </w:p>
          <w:p>
            <w:pPr>
              <w:ind w:firstLine="640"/>
              <w:jc w:val="both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C1899"/>
    <w:rsid w:val="AAB722A9"/>
    <w:rsid w:val="B7EF3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1</dc:creator>
  <cp:lastModifiedBy>贝塔贝塔</cp:lastModifiedBy>
  <dcterms:modified xsi:type="dcterms:W3CDTF">2022-03-22T09:05:12Z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