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B5" w:rsidRDefault="006F0CB5">
      <w:pPr>
        <w:pStyle w:val="Heading1"/>
        <w:autoSpaceDE/>
        <w:autoSpaceDN/>
        <w:snapToGrid w:val="0"/>
        <w:spacing w:before="0"/>
        <w:ind w:left="0"/>
        <w:jc w:val="center"/>
        <w:rPr>
          <w:rFonts w:ascii="方正小标宋_GBK" w:eastAsia="方正小标宋_GBK"/>
          <w:color w:val="0A0A0A"/>
          <w:w w:val="105"/>
          <w:sz w:val="44"/>
          <w:szCs w:val="44"/>
          <w:lang w:eastAsia="zh-CN"/>
        </w:rPr>
      </w:pPr>
    </w:p>
    <w:p w:rsidR="006F0CB5" w:rsidRDefault="006F0CB5">
      <w:pPr>
        <w:pStyle w:val="Heading1"/>
        <w:autoSpaceDE/>
        <w:autoSpaceDN/>
        <w:snapToGrid w:val="0"/>
        <w:spacing w:before="0"/>
        <w:ind w:left="0"/>
        <w:jc w:val="center"/>
        <w:rPr>
          <w:rFonts w:ascii="方正小标宋_GBK" w:eastAsia="方正小标宋_GBK"/>
          <w:color w:val="0A0A0A"/>
          <w:w w:val="105"/>
          <w:sz w:val="44"/>
          <w:szCs w:val="44"/>
          <w:lang w:eastAsia="zh-CN"/>
        </w:rPr>
      </w:pPr>
    </w:p>
    <w:p w:rsidR="006F0CB5" w:rsidRDefault="00626A1C">
      <w:pPr>
        <w:pStyle w:val="Heading1"/>
        <w:autoSpaceDE/>
        <w:autoSpaceDN/>
        <w:snapToGrid w:val="0"/>
        <w:spacing w:before="0"/>
        <w:ind w:left="0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重庆市</w:t>
      </w:r>
      <w:r w:rsidR="00111996"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减灾委员会</w:t>
      </w: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办公室</w:t>
      </w:r>
    </w:p>
    <w:p w:rsidR="006F0CB5" w:rsidRDefault="00626A1C">
      <w:pPr>
        <w:autoSpaceDE/>
        <w:autoSpaceDN/>
        <w:snapToGrid w:val="0"/>
        <w:jc w:val="center"/>
        <w:rPr>
          <w:rFonts w:ascii="方正小标宋_GBK" w:eastAsia="方正小标宋_GBK"/>
          <w:color w:val="0A0A0A"/>
          <w:w w:val="105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关于</w:t>
      </w:r>
      <w:r w:rsidR="00BE6BE5"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组织</w:t>
      </w: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参加全国灾害信息员师资视频</w:t>
      </w:r>
    </w:p>
    <w:p w:rsidR="006F0CB5" w:rsidRDefault="00626A1C">
      <w:pPr>
        <w:autoSpaceDE/>
        <w:autoSpaceDN/>
        <w:snapToGrid w:val="0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培训会议的通知</w:t>
      </w:r>
    </w:p>
    <w:p w:rsidR="006F0CB5" w:rsidRDefault="006F0CB5">
      <w:pPr>
        <w:pStyle w:val="a3"/>
        <w:autoSpaceDE/>
        <w:autoSpaceDN/>
        <w:spacing w:line="540" w:lineRule="exact"/>
        <w:ind w:firstLineChars="200" w:firstLine="632"/>
        <w:rPr>
          <w:rFonts w:ascii="方正仿宋_GBK" w:hAnsi="方正仿宋_GBK" w:cs="方正仿宋_GBK"/>
          <w:sz w:val="32"/>
          <w:szCs w:val="32"/>
          <w:lang w:eastAsia="zh-CN"/>
        </w:rPr>
      </w:pPr>
    </w:p>
    <w:p w:rsidR="006F0CB5" w:rsidRPr="00BA2B2F" w:rsidRDefault="00626A1C" w:rsidP="00CE2662">
      <w:pPr>
        <w:pStyle w:val="a3"/>
        <w:autoSpaceDE/>
        <w:autoSpaceDN/>
        <w:spacing w:line="520" w:lineRule="exact"/>
        <w:rPr>
          <w:rFonts w:ascii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cs="方正仿宋_GBK" w:hint="eastAsia"/>
          <w:sz w:val="32"/>
          <w:szCs w:val="32"/>
          <w:lang w:eastAsia="zh-CN"/>
        </w:rPr>
        <w:t>各区县（自治县、经开区）</w:t>
      </w:r>
      <w:r w:rsidR="00111996">
        <w:rPr>
          <w:rFonts w:ascii="方正仿宋_GBK" w:hAnsi="方正仿宋_GBK" w:cs="方正仿宋_GBK" w:hint="eastAsia"/>
          <w:sz w:val="32"/>
          <w:szCs w:val="32"/>
          <w:lang w:eastAsia="zh-CN"/>
        </w:rPr>
        <w:t>减灾办，</w:t>
      </w:r>
      <w:r w:rsidR="009B7CB2">
        <w:rPr>
          <w:rFonts w:ascii="方正仿宋_GBK" w:hAnsi="方正仿宋_GBK" w:cs="方正仿宋_GBK" w:hint="eastAsia"/>
          <w:sz w:val="32"/>
          <w:szCs w:val="32"/>
          <w:lang w:eastAsia="zh-CN"/>
        </w:rPr>
        <w:t>市交通局、</w:t>
      </w:r>
      <w:r w:rsidR="00111996">
        <w:rPr>
          <w:rFonts w:ascii="方正仿宋_GBK" w:hAnsi="方正仿宋_GBK" w:cs="方正仿宋_GBK" w:hint="eastAsia"/>
          <w:sz w:val="32"/>
          <w:szCs w:val="32"/>
          <w:lang w:eastAsia="zh-CN"/>
        </w:rPr>
        <w:t>市农业农村</w:t>
      </w:r>
      <w:r w:rsidR="00E42B4E">
        <w:rPr>
          <w:rFonts w:ascii="方正仿宋_GBK" w:hAnsi="方正仿宋_GBK" w:cs="方正仿宋_GBK" w:hint="eastAsia"/>
          <w:sz w:val="32"/>
          <w:szCs w:val="32"/>
          <w:lang w:eastAsia="zh-CN"/>
        </w:rPr>
        <w:t>委</w:t>
      </w:r>
      <w:r w:rsidR="00111996">
        <w:rPr>
          <w:rFonts w:ascii="方正仿宋_GBK" w:hAnsi="方正仿宋_GBK" w:cs="方正仿宋_GBK" w:hint="eastAsia"/>
          <w:sz w:val="32"/>
          <w:szCs w:val="32"/>
          <w:lang w:eastAsia="zh-CN"/>
        </w:rPr>
        <w:t>、</w:t>
      </w:r>
      <w:r w:rsidR="002D4EF5">
        <w:rPr>
          <w:rFonts w:ascii="方正仿宋_GBK" w:hAnsi="方正仿宋_GBK" w:cs="方正仿宋_GBK" w:hint="eastAsia"/>
          <w:sz w:val="32"/>
          <w:szCs w:val="32"/>
          <w:lang w:eastAsia="zh-CN"/>
        </w:rPr>
        <w:t>市</w:t>
      </w:r>
      <w:r w:rsidR="00E42B4E">
        <w:rPr>
          <w:rFonts w:ascii="方正仿宋_GBK" w:hAnsi="方正仿宋_GBK" w:cs="方正仿宋_GBK" w:hint="eastAsia"/>
          <w:sz w:val="32"/>
          <w:szCs w:val="32"/>
          <w:lang w:eastAsia="zh-CN"/>
        </w:rPr>
        <w:t>规划</w:t>
      </w:r>
      <w:r w:rsidR="00111996">
        <w:rPr>
          <w:rFonts w:ascii="方正仿宋_GBK" w:hAnsi="方正仿宋_GBK" w:cs="方正仿宋_GBK" w:hint="eastAsia"/>
          <w:sz w:val="32"/>
          <w:szCs w:val="32"/>
          <w:lang w:eastAsia="zh-CN"/>
        </w:rPr>
        <w:t>自然资源局</w:t>
      </w:r>
      <w:r w:rsidR="00E42B4E">
        <w:rPr>
          <w:rFonts w:ascii="方正仿宋_GBK" w:hAnsi="方正仿宋_GBK" w:cs="方正仿宋_GBK" w:hint="eastAsia"/>
          <w:sz w:val="32"/>
          <w:szCs w:val="32"/>
          <w:lang w:eastAsia="zh-CN"/>
        </w:rPr>
        <w:t>、市水利局、市气象局</w:t>
      </w:r>
      <w:r w:rsidRPr="00BA2B2F">
        <w:rPr>
          <w:rFonts w:ascii="方正仿宋_GBK" w:hAnsi="方正仿宋_GBK" w:cs="方正仿宋_GBK" w:hint="eastAsia"/>
          <w:sz w:val="32"/>
          <w:szCs w:val="32"/>
          <w:lang w:eastAsia="zh-CN"/>
        </w:rPr>
        <w:t>：</w:t>
      </w:r>
    </w:p>
    <w:p w:rsidR="006F0CB5" w:rsidRDefault="00626A1C" w:rsidP="00CE2662">
      <w:pPr>
        <w:autoSpaceDE/>
        <w:autoSpaceDN/>
        <w:spacing w:line="520" w:lineRule="exact"/>
        <w:ind w:firstLineChars="200" w:firstLine="632"/>
        <w:jc w:val="both"/>
        <w:rPr>
          <w:rFonts w:ascii="方正仿宋_GBK" w:hAnsi="方正仿宋_GBK" w:cs="方正仿宋_GBK"/>
          <w:szCs w:val="32"/>
          <w:lang w:eastAsia="zh-CN"/>
        </w:rPr>
      </w:pPr>
      <w:r>
        <w:rPr>
          <w:rFonts w:ascii="方正仿宋_GBK" w:hAnsi="方正仿宋_GBK" w:cs="方正仿宋_GBK" w:hint="eastAsia"/>
          <w:szCs w:val="32"/>
          <w:lang w:eastAsia="zh-CN"/>
        </w:rPr>
        <w:t>根据2021年应急部培训计划，为指导各地牢固树立防大灾、抢大险、救大灾意识，进一步加强灾情管理工作，</w:t>
      </w:r>
      <w:r w:rsidR="00111996">
        <w:rPr>
          <w:rFonts w:ascii="方正仿宋_GBK" w:hAnsi="方正仿宋_GBK" w:cs="方正仿宋_GBK" w:hint="eastAsia"/>
          <w:szCs w:val="32"/>
          <w:lang w:eastAsia="zh-CN"/>
        </w:rPr>
        <w:t>应急部</w:t>
      </w:r>
      <w:r>
        <w:rPr>
          <w:rFonts w:ascii="方正仿宋_GBK" w:hAnsi="方正仿宋_GBK" w:cs="方正仿宋_GBK" w:hint="eastAsia"/>
          <w:szCs w:val="32"/>
          <w:lang w:eastAsia="zh-CN"/>
        </w:rPr>
        <w:t>定于5月25日开展2021年全国灾害信息员师资视频培训。现将有关事项通知如下：</w:t>
      </w:r>
    </w:p>
    <w:p w:rsidR="006F0CB5" w:rsidRDefault="00626A1C" w:rsidP="00CE2662">
      <w:pPr>
        <w:pStyle w:val="a3"/>
        <w:autoSpaceDE/>
        <w:autoSpaceDN/>
        <w:spacing w:line="520" w:lineRule="exact"/>
        <w:ind w:leftChars="200" w:left="632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一、培训时间和地点</w:t>
      </w:r>
    </w:p>
    <w:p w:rsidR="006F0CB5" w:rsidRPr="00BA2B2F" w:rsidRDefault="00626A1C" w:rsidP="002E222A">
      <w:pPr>
        <w:autoSpaceDE/>
        <w:autoSpaceDN/>
        <w:spacing w:before="68" w:line="510" w:lineRule="exact"/>
        <w:ind w:firstLineChars="200" w:firstLine="632"/>
        <w:jc w:val="both"/>
        <w:rPr>
          <w:rFonts w:ascii="方正仿宋_GBK" w:hAnsi="楷体_GB2312" w:cs="楷体_GB2312"/>
          <w:szCs w:val="32"/>
          <w:lang w:eastAsia="zh-CN"/>
        </w:rPr>
      </w:pPr>
      <w:r>
        <w:rPr>
          <w:rFonts w:ascii="方正仿宋_GBK" w:hAnsi="楷体_GB2312" w:cs="楷体_GB2312" w:hint="eastAsia"/>
          <w:szCs w:val="32"/>
          <w:lang w:eastAsia="zh-CN"/>
        </w:rPr>
        <w:t>（一）时间：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5月25日（星期二）14:00-16:50。</w:t>
      </w:r>
    </w:p>
    <w:p w:rsidR="004A7006" w:rsidRDefault="00626A1C" w:rsidP="002E222A">
      <w:pPr>
        <w:autoSpaceDE/>
        <w:autoSpaceDN/>
        <w:spacing w:before="68" w:line="510" w:lineRule="exact"/>
        <w:ind w:firstLineChars="200" w:firstLine="632"/>
        <w:jc w:val="both"/>
        <w:rPr>
          <w:rFonts w:ascii="方正仿宋_GBK" w:hAnsi="楷体_GB2312" w:cs="楷体_GB2312"/>
          <w:szCs w:val="32"/>
          <w:lang w:eastAsia="zh-CN"/>
        </w:rPr>
      </w:pPr>
      <w:r>
        <w:rPr>
          <w:rFonts w:ascii="方正仿宋_GBK" w:hAnsi="楷体_GB2312" w:cs="楷体_GB2312" w:hint="eastAsia"/>
          <w:szCs w:val="32"/>
          <w:lang w:eastAsia="zh-CN"/>
        </w:rPr>
        <w:t>（二）地点：</w:t>
      </w:r>
    </w:p>
    <w:p w:rsidR="004A7006" w:rsidRDefault="00893F01" w:rsidP="002E222A">
      <w:pPr>
        <w:autoSpaceDE/>
        <w:autoSpaceDN/>
        <w:spacing w:before="68" w:line="510" w:lineRule="exact"/>
        <w:ind w:firstLineChars="200" w:firstLine="632"/>
        <w:jc w:val="both"/>
        <w:rPr>
          <w:rFonts w:ascii="方正仿宋_GBK" w:hAnsi="楷体_GB2312" w:cs="楷体_GB2312"/>
          <w:szCs w:val="32"/>
          <w:lang w:eastAsia="zh-CN"/>
        </w:rPr>
      </w:pPr>
      <w:r>
        <w:rPr>
          <w:rFonts w:ascii="方正仿宋_GBK" w:hAnsi="楷体_GB2312" w:cs="楷体_GB2312" w:hint="eastAsia"/>
          <w:szCs w:val="32"/>
          <w:lang w:eastAsia="zh-CN"/>
        </w:rPr>
        <w:t>1</w:t>
      </w:r>
      <w:r w:rsidR="004A7006">
        <w:rPr>
          <w:rFonts w:ascii="方正仿宋_GBK" w:hAnsi="楷体_GB2312" w:cs="楷体_GB2312" w:hint="eastAsia"/>
          <w:szCs w:val="32"/>
          <w:lang w:eastAsia="zh-CN"/>
        </w:rPr>
        <w:t>．</w:t>
      </w:r>
      <w:r>
        <w:rPr>
          <w:rFonts w:ascii="方正仿宋_GBK" w:hAnsi="楷体_GB2312" w:cs="楷体_GB2312" w:hint="eastAsia"/>
          <w:szCs w:val="32"/>
          <w:lang w:eastAsia="zh-CN"/>
        </w:rPr>
        <w:t>重庆分会场</w:t>
      </w:r>
      <w:r w:rsidR="004A7006">
        <w:rPr>
          <w:rFonts w:ascii="方正仿宋_GBK" w:hAnsi="楷体_GB2312" w:cs="楷体_GB2312" w:hint="eastAsia"/>
          <w:szCs w:val="32"/>
          <w:lang w:eastAsia="zh-CN"/>
        </w:rPr>
        <w:t>，</w:t>
      </w:r>
      <w:r w:rsidR="002D4EF5">
        <w:rPr>
          <w:rFonts w:ascii="方正仿宋_GBK" w:hAnsi="楷体_GB2312" w:cs="楷体_GB2312" w:hint="eastAsia"/>
          <w:szCs w:val="32"/>
          <w:lang w:eastAsia="zh-CN"/>
        </w:rPr>
        <w:t>市应急局614会议室</w:t>
      </w:r>
      <w:r w:rsidR="004A7006">
        <w:rPr>
          <w:rFonts w:ascii="方正仿宋_GBK" w:hAnsi="楷体_GB2312" w:cs="楷体_GB2312" w:hint="eastAsia"/>
          <w:szCs w:val="32"/>
          <w:lang w:eastAsia="zh-CN"/>
        </w:rPr>
        <w:t>。</w:t>
      </w:r>
    </w:p>
    <w:p w:rsidR="002D4EF5" w:rsidRPr="002D4EF5" w:rsidRDefault="004A7006" w:rsidP="002E222A">
      <w:pPr>
        <w:autoSpaceDE/>
        <w:autoSpaceDN/>
        <w:spacing w:before="68" w:line="510" w:lineRule="exact"/>
        <w:ind w:firstLineChars="200" w:firstLine="632"/>
        <w:jc w:val="both"/>
        <w:rPr>
          <w:rFonts w:ascii="方正仿宋_GBK" w:hAnsi="楷体_GB2312" w:cs="楷体_GB2312"/>
          <w:szCs w:val="32"/>
          <w:lang w:eastAsia="zh-CN"/>
        </w:rPr>
      </w:pPr>
      <w:r>
        <w:rPr>
          <w:rFonts w:ascii="方正仿宋_GBK" w:hAnsi="楷体_GB2312" w:cs="楷体_GB2312" w:hint="eastAsia"/>
          <w:szCs w:val="32"/>
          <w:lang w:eastAsia="zh-CN"/>
        </w:rPr>
        <w:t>2．</w:t>
      </w:r>
      <w:r w:rsidR="006E27EA">
        <w:rPr>
          <w:rFonts w:ascii="方正仿宋_GBK" w:hAnsi="楷体_GB2312" w:cs="楷体_GB2312" w:hint="eastAsia"/>
          <w:szCs w:val="32"/>
          <w:lang w:eastAsia="zh-CN"/>
        </w:rPr>
        <w:t>区县分会场，</w:t>
      </w:r>
      <w:r w:rsidR="002D4EF5">
        <w:rPr>
          <w:rFonts w:ascii="方正仿宋_GBK" w:hAnsi="楷体_GB2312" w:cs="楷体_GB2312" w:hint="eastAsia"/>
          <w:szCs w:val="32"/>
          <w:lang w:eastAsia="zh-CN"/>
        </w:rPr>
        <w:t>各区县</w:t>
      </w:r>
      <w:r w:rsidR="00B0310C">
        <w:rPr>
          <w:rFonts w:ascii="方正仿宋_GBK" w:hAnsi="楷体_GB2312" w:cs="楷体_GB2312" w:hint="eastAsia"/>
          <w:szCs w:val="32"/>
          <w:lang w:eastAsia="zh-CN"/>
        </w:rPr>
        <w:t>应急局</w:t>
      </w:r>
      <w:r w:rsidR="002D4EF5">
        <w:rPr>
          <w:rFonts w:ascii="方正仿宋_GBK" w:hAnsi="楷体_GB2312" w:cs="楷体_GB2312" w:hint="eastAsia"/>
          <w:szCs w:val="32"/>
          <w:lang w:eastAsia="zh-CN"/>
        </w:rPr>
        <w:t>视频会议室</w:t>
      </w:r>
      <w:r w:rsidR="001F22CB">
        <w:rPr>
          <w:rFonts w:ascii="方正仿宋_GBK" w:hAnsi="楷体_GB2312" w:cs="楷体_GB2312" w:hint="eastAsia"/>
          <w:szCs w:val="32"/>
          <w:lang w:eastAsia="zh-CN"/>
        </w:rPr>
        <w:t>、有条件的乡镇视频会议室</w:t>
      </w:r>
      <w:r w:rsidR="002D4EF5">
        <w:rPr>
          <w:rFonts w:ascii="方正仿宋_GBK" w:hAnsi="楷体_GB2312" w:cs="楷体_GB2312" w:hint="eastAsia"/>
          <w:szCs w:val="32"/>
          <w:lang w:eastAsia="zh-CN"/>
        </w:rPr>
        <w:t>。</w:t>
      </w:r>
    </w:p>
    <w:p w:rsidR="006F0CB5" w:rsidRDefault="00626A1C" w:rsidP="002E222A">
      <w:pPr>
        <w:pStyle w:val="a3"/>
        <w:autoSpaceDE/>
        <w:autoSpaceDN/>
        <w:spacing w:line="510" w:lineRule="exact"/>
        <w:ind w:leftChars="200" w:left="632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二、培训对象</w:t>
      </w:r>
    </w:p>
    <w:p w:rsidR="00F81016" w:rsidRPr="00BA2B2F" w:rsidRDefault="002D4EF5" w:rsidP="002E222A">
      <w:pPr>
        <w:autoSpaceDE/>
        <w:autoSpaceDN/>
        <w:spacing w:before="68" w:line="510" w:lineRule="exact"/>
        <w:ind w:firstLineChars="200" w:firstLine="632"/>
        <w:jc w:val="both"/>
        <w:rPr>
          <w:rFonts w:ascii="方正仿宋_GBK" w:hAnsi="楷体_GB2312" w:cs="楷体_GB2312"/>
          <w:szCs w:val="32"/>
          <w:lang w:eastAsia="zh-CN"/>
        </w:rPr>
      </w:pPr>
      <w:r>
        <w:rPr>
          <w:rFonts w:ascii="方正仿宋_GBK" w:hAnsi="楷体_GB2312" w:cs="楷体_GB2312" w:hint="eastAsia"/>
          <w:szCs w:val="32"/>
          <w:lang w:eastAsia="zh-CN"/>
        </w:rPr>
        <w:t>（一）</w:t>
      </w:r>
      <w:r w:rsidR="000F4C24" w:rsidRPr="00BA2B2F">
        <w:rPr>
          <w:rFonts w:ascii="方正仿宋_GBK" w:hAnsi="楷体_GB2312" w:cs="楷体_GB2312" w:hint="eastAsia"/>
          <w:szCs w:val="32"/>
          <w:lang w:eastAsia="zh-CN"/>
        </w:rPr>
        <w:t>市交通局、市农业农村委、市规划自然资源局、市水利局、市气象局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各派1名灾情管理员，市应急局救灾处</w:t>
      </w:r>
      <w:r w:rsidR="00E762F3" w:rsidRPr="00BA2B2F">
        <w:rPr>
          <w:rFonts w:ascii="方正仿宋_GBK" w:hAnsi="楷体_GB2312" w:cs="楷体_GB2312" w:hint="eastAsia"/>
          <w:szCs w:val="32"/>
          <w:lang w:eastAsia="zh-CN"/>
        </w:rPr>
        <w:t>全体人员</w:t>
      </w:r>
      <w:r w:rsidR="00E740D4">
        <w:rPr>
          <w:rFonts w:ascii="方正仿宋_GBK" w:hAnsi="楷体_GB2312" w:cs="楷体_GB2312" w:hint="eastAsia"/>
          <w:szCs w:val="32"/>
          <w:lang w:eastAsia="zh-CN"/>
        </w:rPr>
        <w:t>、风险监测和综合减灾处</w:t>
      </w:r>
      <w:r w:rsidR="00473D9B">
        <w:rPr>
          <w:rFonts w:ascii="方正仿宋_GBK" w:hAnsi="楷体_GB2312" w:cs="楷体_GB2312" w:hint="eastAsia"/>
          <w:szCs w:val="32"/>
          <w:lang w:eastAsia="zh-CN"/>
        </w:rPr>
        <w:t>有关</w:t>
      </w:r>
      <w:r w:rsidR="00E762F3">
        <w:rPr>
          <w:rFonts w:ascii="方正仿宋_GBK" w:hAnsi="楷体_GB2312" w:cs="楷体_GB2312" w:hint="eastAsia"/>
          <w:szCs w:val="32"/>
          <w:lang w:eastAsia="zh-CN"/>
        </w:rPr>
        <w:t>人员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。</w:t>
      </w:r>
    </w:p>
    <w:p w:rsidR="006F0CB5" w:rsidRPr="00BA2B2F" w:rsidRDefault="002D4EF5" w:rsidP="002E222A">
      <w:pPr>
        <w:autoSpaceDE/>
        <w:autoSpaceDN/>
        <w:spacing w:before="68" w:line="510" w:lineRule="exact"/>
        <w:ind w:firstLineChars="200" w:firstLine="632"/>
        <w:jc w:val="both"/>
        <w:rPr>
          <w:rFonts w:ascii="方正仿宋_GBK" w:hAnsi="楷体_GB2312" w:cs="楷体_GB2312"/>
          <w:szCs w:val="32"/>
          <w:lang w:eastAsia="zh-CN"/>
        </w:rPr>
      </w:pPr>
      <w:r w:rsidRPr="00F81016">
        <w:rPr>
          <w:rFonts w:ascii="方正仿宋_GBK" w:hAnsi="楷体_GB2312" w:cs="楷体_GB2312" w:hint="eastAsia"/>
          <w:szCs w:val="32"/>
          <w:lang w:eastAsia="zh-CN"/>
        </w:rPr>
        <w:t>（二）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各区县</w:t>
      </w:r>
      <w:r w:rsidR="000F4C24" w:rsidRPr="00BA2B2F">
        <w:rPr>
          <w:rFonts w:ascii="方正仿宋_GBK" w:hAnsi="楷体_GB2312" w:cs="楷体_GB2312" w:hint="eastAsia"/>
          <w:szCs w:val="32"/>
          <w:lang w:eastAsia="zh-CN"/>
        </w:rPr>
        <w:t>交通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、农业农村、</w:t>
      </w:r>
      <w:r w:rsidR="000F4C24" w:rsidRPr="00BA2B2F">
        <w:rPr>
          <w:rFonts w:ascii="方正仿宋_GBK" w:hAnsi="楷体_GB2312" w:cs="楷体_GB2312" w:hint="eastAsia"/>
          <w:szCs w:val="32"/>
          <w:lang w:eastAsia="zh-CN"/>
        </w:rPr>
        <w:t>规划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自然资源</w:t>
      </w:r>
      <w:r w:rsidR="000F4C24" w:rsidRPr="00BA2B2F">
        <w:rPr>
          <w:rFonts w:ascii="方正仿宋_GBK" w:hAnsi="楷体_GB2312" w:cs="楷体_GB2312" w:hint="eastAsia"/>
          <w:szCs w:val="32"/>
          <w:lang w:eastAsia="zh-CN"/>
        </w:rPr>
        <w:t>、水利、气</w:t>
      </w:r>
      <w:r w:rsidR="000F4C24" w:rsidRPr="00BA2B2F">
        <w:rPr>
          <w:rFonts w:ascii="方正仿宋_GBK" w:hAnsi="楷体_GB2312" w:cs="楷体_GB2312" w:hint="eastAsia"/>
          <w:szCs w:val="32"/>
          <w:lang w:eastAsia="zh-CN"/>
        </w:rPr>
        <w:lastRenderedPageBreak/>
        <w:t>象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各派1名灾情管理员，区县</w:t>
      </w:r>
      <w:r w:rsidR="00BA2B2F" w:rsidRPr="00BA2B2F">
        <w:rPr>
          <w:rFonts w:ascii="方正仿宋_GBK" w:hAnsi="楷体_GB2312" w:cs="楷体_GB2312" w:hint="eastAsia"/>
          <w:szCs w:val="32"/>
          <w:lang w:eastAsia="zh-CN"/>
        </w:rPr>
        <w:t>应急局</w:t>
      </w:r>
      <w:r w:rsidR="00E12C7C" w:rsidRPr="00BA2B2F">
        <w:rPr>
          <w:rFonts w:ascii="方正仿宋_GBK" w:hAnsi="楷体_GB2312" w:cs="楷体_GB2312" w:hint="eastAsia"/>
          <w:szCs w:val="32"/>
          <w:lang w:eastAsia="zh-CN"/>
        </w:rPr>
        <w:t>（分管</w:t>
      </w:r>
      <w:r w:rsidR="00BA2B2F" w:rsidRPr="00BA2B2F">
        <w:rPr>
          <w:rFonts w:ascii="方正仿宋_GBK" w:hAnsi="楷体_GB2312" w:cs="楷体_GB2312" w:hint="eastAsia"/>
          <w:szCs w:val="32"/>
          <w:lang w:eastAsia="zh-CN"/>
        </w:rPr>
        <w:t>负责人</w:t>
      </w:r>
      <w:r w:rsidR="00E12C7C" w:rsidRPr="00BA2B2F">
        <w:rPr>
          <w:rFonts w:ascii="方正仿宋_GBK" w:hAnsi="楷体_GB2312" w:cs="楷体_GB2312" w:hint="eastAsia"/>
          <w:szCs w:val="32"/>
          <w:lang w:eastAsia="zh-CN"/>
        </w:rPr>
        <w:t>、救灾科</w:t>
      </w:r>
      <w:r w:rsidR="00E740D4">
        <w:rPr>
          <w:rFonts w:ascii="方正仿宋_GBK" w:hAnsi="楷体_GB2312" w:cs="楷体_GB2312" w:hint="eastAsia"/>
          <w:szCs w:val="32"/>
          <w:lang w:eastAsia="zh-CN"/>
        </w:rPr>
        <w:t>、风险监测和综合减灾科</w:t>
      </w:r>
      <w:r w:rsidR="00E12C7C" w:rsidRPr="00BA2B2F">
        <w:rPr>
          <w:rFonts w:ascii="方正仿宋_GBK" w:hAnsi="楷体_GB2312" w:cs="楷体_GB2312" w:hint="eastAsia"/>
          <w:szCs w:val="32"/>
          <w:lang w:eastAsia="zh-CN"/>
        </w:rPr>
        <w:t>全体人员），部分乡（镇、街道）、村（社区）级灾害信息员。</w:t>
      </w:r>
    </w:p>
    <w:p w:rsidR="006F0CB5" w:rsidRDefault="00626A1C" w:rsidP="002E222A">
      <w:pPr>
        <w:pStyle w:val="a3"/>
        <w:autoSpaceDE/>
        <w:autoSpaceDN/>
        <w:spacing w:line="510" w:lineRule="exact"/>
        <w:ind w:leftChars="200" w:left="632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三、培训内容</w:t>
      </w:r>
    </w:p>
    <w:p w:rsidR="006F0CB5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楷体_GB2312" w:cs="楷体_GB2312"/>
          <w:szCs w:val="32"/>
          <w:lang w:eastAsia="zh-CN"/>
        </w:rPr>
      </w:pPr>
      <w:r>
        <w:rPr>
          <w:rFonts w:ascii="方正仿宋_GBK" w:hAnsi="楷体_GB2312" w:cs="楷体_GB2312" w:hint="eastAsia"/>
          <w:szCs w:val="32"/>
          <w:lang w:eastAsia="zh-CN"/>
        </w:rPr>
        <w:t>培训内容主要包括7项：灾情管理政策解读、灾情统计报告、灾情核查评估、灾害信息员队伍建设、灾情会商核定、灾害风险隐患信息报送、地方经验介绍</w:t>
      </w:r>
      <w:r w:rsidRPr="00BA2B2F">
        <w:rPr>
          <w:rFonts w:ascii="方正仿宋_GBK" w:hAnsi="楷体_GB2312" w:cs="楷体_GB2312" w:hint="eastAsia"/>
          <w:szCs w:val="32"/>
          <w:lang w:eastAsia="zh-CN"/>
        </w:rPr>
        <w:t>（课程安排见附件1）</w:t>
      </w:r>
      <w:r>
        <w:rPr>
          <w:rFonts w:ascii="方正仿宋_GBK" w:hAnsi="楷体_GB2312" w:cs="楷体_GB2312" w:hint="eastAsia"/>
          <w:szCs w:val="32"/>
          <w:lang w:eastAsia="zh-CN"/>
        </w:rPr>
        <w:t>。</w:t>
      </w:r>
    </w:p>
    <w:p w:rsidR="006F0CB5" w:rsidRDefault="00626A1C" w:rsidP="002E222A">
      <w:pPr>
        <w:pStyle w:val="a3"/>
        <w:autoSpaceDE/>
        <w:autoSpaceDN/>
        <w:spacing w:line="510" w:lineRule="exact"/>
        <w:ind w:leftChars="200" w:left="632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四、其他事项</w:t>
      </w:r>
    </w:p>
    <w:p w:rsidR="006F0CB5" w:rsidRPr="00BA2B2F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Times New Roman" w:cs="Times New Roman"/>
          <w:szCs w:val="32"/>
          <w:lang w:eastAsia="zh-CN"/>
        </w:rPr>
      </w:pPr>
      <w:r w:rsidRPr="00BA2B2F">
        <w:rPr>
          <w:rFonts w:ascii="方正仿宋_GBK" w:hAnsi="Times New Roman" w:cs="Times New Roman" w:hint="eastAsia"/>
          <w:szCs w:val="32"/>
          <w:lang w:eastAsia="zh-CN"/>
        </w:rPr>
        <w:t>（一）请各区县分会场于5月25日（星期二）上午11:00进行视频设备调试</w:t>
      </w:r>
      <w:r w:rsidR="00BA2B2F" w:rsidRPr="00BA2B2F">
        <w:rPr>
          <w:rFonts w:ascii="方正仿宋_GBK" w:hAnsi="Times New Roman" w:cs="Times New Roman" w:hint="eastAsia"/>
          <w:szCs w:val="32"/>
          <w:lang w:eastAsia="zh-CN"/>
        </w:rPr>
        <w:t>。</w:t>
      </w:r>
      <w:r w:rsidRPr="00BA2B2F">
        <w:rPr>
          <w:rFonts w:ascii="方正仿宋_GBK" w:hAnsi="Times New Roman" w:cs="Times New Roman" w:hint="eastAsia"/>
          <w:szCs w:val="32"/>
          <w:lang w:eastAsia="zh-CN"/>
        </w:rPr>
        <w:t>请安全生产调度信息中心和各区县落实专人做好视频设备调试（联系人：余志勇，联系电话：</w:t>
      </w:r>
      <w:r w:rsidRPr="00BA2B2F">
        <w:rPr>
          <w:rFonts w:ascii="方正仿宋_GBK" w:hAnsi="Times New Roman" w:cs="Times New Roman" w:hint="eastAsia"/>
          <w:spacing w:val="-17"/>
          <w:szCs w:val="32"/>
          <w:lang w:eastAsia="zh-CN"/>
        </w:rPr>
        <w:t>15202355181）。</w:t>
      </w:r>
    </w:p>
    <w:p w:rsidR="006F0CB5" w:rsidRPr="00BA2B2F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Times New Roman" w:cs="Times New Roman"/>
          <w:szCs w:val="32"/>
          <w:lang w:eastAsia="zh-CN"/>
        </w:rPr>
      </w:pPr>
      <w:r w:rsidRPr="00BA2B2F">
        <w:rPr>
          <w:rFonts w:ascii="方正仿宋_GBK" w:hAnsi="Times New Roman" w:cs="Times New Roman" w:hint="eastAsia"/>
          <w:szCs w:val="32"/>
          <w:lang w:eastAsia="zh-CN"/>
        </w:rPr>
        <w:t>（二）</w:t>
      </w:r>
      <w:r w:rsidRPr="00BA2B2F">
        <w:rPr>
          <w:rFonts w:ascii="方正仿宋_GBK" w:hAnsi="方正仿宋_GBK" w:cs="方正仿宋_GBK" w:hint="eastAsia"/>
          <w:szCs w:val="32"/>
          <w:lang w:eastAsia="zh-CN"/>
        </w:rPr>
        <w:t>各区县要严格按照本地区新冠肺炎疫情防控相关规定，做好培训期间疫情防控工作。</w:t>
      </w:r>
    </w:p>
    <w:p w:rsidR="006F0CB5" w:rsidRPr="00BA2B2F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Times New Roman" w:cs="Times New Roman"/>
          <w:szCs w:val="32"/>
          <w:lang w:eastAsia="zh-CN"/>
        </w:rPr>
      </w:pPr>
      <w:r w:rsidRPr="00BA2B2F">
        <w:rPr>
          <w:rFonts w:ascii="方正仿宋_GBK" w:hAnsi="Times New Roman" w:cs="Times New Roman" w:hint="eastAsia"/>
          <w:szCs w:val="32"/>
          <w:lang w:eastAsia="zh-CN"/>
        </w:rPr>
        <w:t>（三）请各参训人员提前10分钟进入会场，严肃会风会纪，确保培训效果。</w:t>
      </w:r>
    </w:p>
    <w:p w:rsidR="00E12C7C" w:rsidRPr="00BA2B2F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方正仿宋_GBK" w:cs="方正仿宋_GBK"/>
          <w:szCs w:val="32"/>
          <w:lang w:eastAsia="zh-CN"/>
        </w:rPr>
      </w:pPr>
      <w:r w:rsidRPr="00BA2B2F">
        <w:rPr>
          <w:rFonts w:ascii="方正仿宋_GBK" w:hAnsi="Times New Roman" w:cs="Times New Roman" w:hint="eastAsia"/>
          <w:szCs w:val="32"/>
          <w:lang w:eastAsia="zh-CN"/>
        </w:rPr>
        <w:t>（四）</w:t>
      </w:r>
      <w:r w:rsidRPr="00BA2B2F">
        <w:rPr>
          <w:rFonts w:ascii="方正仿宋_GBK" w:hAnsi="方正仿宋_GBK" w:cs="方正仿宋_GBK" w:hint="eastAsia"/>
          <w:szCs w:val="32"/>
          <w:lang w:eastAsia="zh-CN"/>
        </w:rPr>
        <w:t>各区县根据</w:t>
      </w:r>
      <w:r w:rsidR="00E12C7C" w:rsidRPr="00BA2B2F">
        <w:rPr>
          <w:rFonts w:ascii="方正仿宋_GBK" w:hAnsi="方正仿宋_GBK" w:cs="方正仿宋_GBK" w:hint="eastAsia"/>
          <w:szCs w:val="32"/>
          <w:lang w:eastAsia="zh-CN"/>
        </w:rPr>
        <w:t>全国</w:t>
      </w:r>
      <w:r w:rsidR="00BA2B2F" w:rsidRPr="00BA2B2F">
        <w:rPr>
          <w:rFonts w:ascii="方正仿宋_GBK" w:hAnsi="方正仿宋_GBK" w:cs="方正仿宋_GBK" w:hint="eastAsia"/>
          <w:szCs w:val="32"/>
          <w:lang w:eastAsia="zh-CN"/>
        </w:rPr>
        <w:t>、全市</w:t>
      </w:r>
      <w:r w:rsidRPr="00BA2B2F">
        <w:rPr>
          <w:rFonts w:ascii="方正仿宋_GBK" w:hAnsi="方正仿宋_GBK" w:cs="方正仿宋_GBK" w:hint="eastAsia"/>
          <w:szCs w:val="32"/>
          <w:lang w:eastAsia="zh-CN"/>
        </w:rPr>
        <w:t>培训情况，结合本地实际，及时组织开展本区县灾害信息员培训，确保全覆盖。</w:t>
      </w:r>
    </w:p>
    <w:p w:rsidR="006F0CB5" w:rsidRPr="00BA2B2F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Times New Roman" w:cs="Times New Roman"/>
          <w:szCs w:val="32"/>
          <w:lang w:eastAsia="zh-CN"/>
        </w:rPr>
      </w:pPr>
      <w:r w:rsidRPr="00BA2B2F">
        <w:rPr>
          <w:rFonts w:ascii="方正仿宋_GBK" w:hAnsi="Times New Roman" w:cs="Times New Roman" w:hint="eastAsia"/>
          <w:szCs w:val="32"/>
          <w:lang w:eastAsia="zh-CN"/>
        </w:rPr>
        <w:t>（五）请各区县</w:t>
      </w:r>
      <w:r w:rsidR="00BA2B2F" w:rsidRPr="00BA2B2F">
        <w:rPr>
          <w:rFonts w:ascii="方正仿宋_GBK" w:hAnsi="Times New Roman" w:cs="Times New Roman" w:hint="eastAsia"/>
          <w:szCs w:val="32"/>
          <w:lang w:eastAsia="zh-CN"/>
        </w:rPr>
        <w:t>应急局</w:t>
      </w:r>
      <w:r w:rsidR="00E12C7C" w:rsidRPr="00BA2B2F">
        <w:rPr>
          <w:rFonts w:ascii="方正仿宋_GBK" w:hAnsi="Times New Roman" w:cs="Times New Roman" w:hint="eastAsia"/>
          <w:szCs w:val="32"/>
          <w:lang w:eastAsia="zh-CN"/>
        </w:rPr>
        <w:t>救灾科</w:t>
      </w:r>
      <w:r w:rsidRPr="00BA2B2F">
        <w:rPr>
          <w:rFonts w:ascii="方正仿宋_GBK" w:hAnsi="Times New Roman" w:cs="Times New Roman" w:hint="eastAsia"/>
          <w:szCs w:val="32"/>
          <w:lang w:eastAsia="zh-CN"/>
        </w:rPr>
        <w:t>于</w:t>
      </w:r>
      <w:r w:rsidR="00613563">
        <w:rPr>
          <w:rFonts w:ascii="方正仿宋_GBK" w:hAnsi="Times New Roman" w:cs="Times New Roman" w:hint="eastAsia"/>
          <w:szCs w:val="32"/>
          <w:lang w:eastAsia="zh-CN"/>
        </w:rPr>
        <w:t>5</w:t>
      </w:r>
      <w:r w:rsidRPr="00BA2B2F">
        <w:rPr>
          <w:rFonts w:ascii="方正仿宋_GBK" w:hAnsi="Times New Roman" w:cs="Times New Roman" w:hint="eastAsia"/>
          <w:szCs w:val="32"/>
          <w:lang w:eastAsia="zh-CN"/>
        </w:rPr>
        <w:t>月26日12:00前，将参训名单及本区县参训人员总数反馈至市应急管理局救灾处王东。</w:t>
      </w:r>
    </w:p>
    <w:p w:rsidR="002E222A" w:rsidRDefault="00626A1C" w:rsidP="002E222A">
      <w:pPr>
        <w:autoSpaceDE/>
        <w:autoSpaceDN/>
        <w:spacing w:line="510" w:lineRule="exact"/>
        <w:ind w:firstLineChars="200" w:firstLine="632"/>
        <w:rPr>
          <w:rFonts w:ascii="方正仿宋_GBK" w:hAnsi="方正仿宋_GBK" w:cs="方正仿宋_GBK"/>
          <w:szCs w:val="32"/>
          <w:lang w:eastAsia="zh-CN"/>
        </w:rPr>
      </w:pPr>
      <w:r w:rsidRPr="00BA2B2F">
        <w:rPr>
          <w:rFonts w:ascii="方正仿宋_GBK" w:hAnsi="方正仿宋_GBK" w:cs="方正仿宋_GBK" w:hint="eastAsia"/>
          <w:szCs w:val="32"/>
          <w:lang w:eastAsia="zh-CN"/>
        </w:rPr>
        <w:t>培训联系人及联系方式：王东，63086802、13983333274。</w:t>
      </w:r>
    </w:p>
    <w:p w:rsidR="002E222A" w:rsidRPr="002E222A" w:rsidRDefault="002E222A" w:rsidP="002E222A">
      <w:pPr>
        <w:pStyle w:val="Default"/>
      </w:pPr>
    </w:p>
    <w:p w:rsidR="006F0CB5" w:rsidRPr="00BA2B2F" w:rsidRDefault="00626A1C">
      <w:pPr>
        <w:autoSpaceDE/>
        <w:autoSpaceDN/>
        <w:spacing w:line="540" w:lineRule="exact"/>
        <w:ind w:firstLineChars="200" w:firstLine="632"/>
        <w:rPr>
          <w:rFonts w:ascii="方正仿宋_GBK" w:hAnsi="方正仿宋_GBK" w:cs="方正仿宋_GBK"/>
          <w:szCs w:val="32"/>
          <w:lang w:eastAsia="zh-CN"/>
        </w:rPr>
      </w:pPr>
      <w:r w:rsidRPr="00BA2B2F">
        <w:rPr>
          <w:rFonts w:ascii="方正仿宋_GBK" w:hAnsi="方正仿宋_GBK" w:cs="方正仿宋_GBK" w:hint="eastAsia"/>
          <w:szCs w:val="32"/>
          <w:lang w:eastAsia="zh-CN"/>
        </w:rPr>
        <w:t xml:space="preserve">附件：1. 2021年全国灾害信息员师资视频培训课程安排     </w:t>
      </w:r>
    </w:p>
    <w:p w:rsidR="006F0CB5" w:rsidRPr="002E222A" w:rsidRDefault="008C20EF" w:rsidP="002E222A">
      <w:pPr>
        <w:numPr>
          <w:ilvl w:val="0"/>
          <w:numId w:val="1"/>
        </w:numPr>
        <w:autoSpaceDE/>
        <w:autoSpaceDN/>
        <w:spacing w:line="540" w:lineRule="exact"/>
        <w:ind w:firstLineChars="500" w:firstLine="1579"/>
        <w:rPr>
          <w:rFonts w:ascii="方正仿宋_GBK" w:hAnsi="方正仿宋_GBK" w:cs="方正仿宋_GBK"/>
          <w:szCs w:val="32"/>
          <w:lang w:eastAsia="zh-CN"/>
        </w:rPr>
      </w:pPr>
      <w:bookmarkStart w:id="0" w:name="_GoBack"/>
      <w:bookmarkEnd w:id="0"/>
      <w:r w:rsidRPr="00BA2B2F">
        <w:rPr>
          <w:rFonts w:ascii="方正仿宋_GBK" w:hAnsi="Times New Roman" w:cs="Times New Roman" w:hint="eastAsia"/>
          <w:szCs w:val="32"/>
          <w:lang w:eastAsia="zh-CN"/>
        </w:rPr>
        <w:t>参训人数反馈</w:t>
      </w:r>
      <w:r w:rsidR="00626A1C" w:rsidRPr="00BA2B2F">
        <w:rPr>
          <w:rFonts w:ascii="方正仿宋_GBK" w:hAnsi="方正仿宋_GBK" w:cs="方正仿宋_GBK" w:hint="eastAsia"/>
          <w:szCs w:val="32"/>
          <w:lang w:eastAsia="zh-CN"/>
        </w:rPr>
        <w:t>表</w:t>
      </w:r>
    </w:p>
    <w:p w:rsidR="006F0CB5" w:rsidRDefault="00626A1C" w:rsidP="004622DE">
      <w:pPr>
        <w:autoSpaceDE/>
        <w:autoSpaceDN/>
        <w:spacing w:line="540" w:lineRule="exact"/>
        <w:ind w:firstLineChars="1500" w:firstLine="4738"/>
        <w:rPr>
          <w:rFonts w:ascii="方正仿宋_GBK" w:hAnsi="方正仿宋_GBK" w:cs="方正仿宋_GBK"/>
          <w:szCs w:val="32"/>
          <w:lang w:eastAsia="zh-CN"/>
        </w:rPr>
      </w:pPr>
      <w:r>
        <w:rPr>
          <w:rFonts w:ascii="方正仿宋_GBK" w:hAnsi="方正仿宋_GBK" w:cs="方正仿宋_GBK" w:hint="eastAsia"/>
          <w:szCs w:val="32"/>
          <w:lang w:eastAsia="zh-CN"/>
        </w:rPr>
        <w:t>重庆市</w:t>
      </w:r>
      <w:r w:rsidR="00BA2B2F">
        <w:rPr>
          <w:rFonts w:ascii="方正仿宋_GBK" w:hAnsi="方正仿宋_GBK" w:cs="方正仿宋_GBK" w:hint="eastAsia"/>
          <w:szCs w:val="32"/>
          <w:lang w:eastAsia="zh-CN"/>
        </w:rPr>
        <w:t>减灾委员会</w:t>
      </w:r>
      <w:r>
        <w:rPr>
          <w:rFonts w:ascii="方正仿宋_GBK" w:hAnsi="方正仿宋_GBK" w:cs="方正仿宋_GBK" w:hint="eastAsia"/>
          <w:szCs w:val="32"/>
          <w:lang w:eastAsia="zh-CN"/>
        </w:rPr>
        <w:t>办公室</w:t>
      </w:r>
    </w:p>
    <w:p w:rsidR="006F0CB5" w:rsidRDefault="00626A1C" w:rsidP="00801478">
      <w:pPr>
        <w:autoSpaceDE/>
        <w:autoSpaceDN/>
        <w:spacing w:line="540" w:lineRule="exact"/>
        <w:ind w:rightChars="400" w:right="1264" w:firstLineChars="200" w:firstLine="632"/>
        <w:jc w:val="right"/>
        <w:rPr>
          <w:rFonts w:ascii="方正仿宋_GBK" w:hAnsi="方正仿宋_GBK" w:cs="方正仿宋_GBK"/>
          <w:szCs w:val="32"/>
          <w:lang w:eastAsia="zh-CN"/>
        </w:rPr>
      </w:pPr>
      <w:r>
        <w:rPr>
          <w:rFonts w:ascii="方正仿宋_GBK" w:hAnsi="方正仿宋_GBK" w:cs="方正仿宋_GBK" w:hint="eastAsia"/>
          <w:szCs w:val="32"/>
          <w:lang w:eastAsia="zh-CN"/>
        </w:rPr>
        <w:t>2021年5月</w:t>
      </w:r>
      <w:r w:rsidR="00BA2B2F">
        <w:rPr>
          <w:rFonts w:ascii="方正仿宋_GBK" w:hAnsi="方正仿宋_GBK" w:cs="方正仿宋_GBK" w:hint="eastAsia"/>
          <w:szCs w:val="32"/>
          <w:lang w:eastAsia="zh-CN"/>
        </w:rPr>
        <w:t>20</w:t>
      </w:r>
      <w:r>
        <w:rPr>
          <w:rFonts w:ascii="方正仿宋_GBK" w:hAnsi="方正仿宋_GBK" w:cs="方正仿宋_GBK" w:hint="eastAsia"/>
          <w:szCs w:val="32"/>
          <w:lang w:eastAsia="zh-CN"/>
        </w:rPr>
        <w:t>日</w:t>
      </w:r>
      <w:r>
        <w:rPr>
          <w:rFonts w:ascii="方正仿宋_GBK" w:hAnsi="方正仿宋_GBK" w:cs="方正仿宋_GBK" w:hint="eastAsia"/>
          <w:szCs w:val="32"/>
          <w:lang w:eastAsia="zh-CN"/>
        </w:rPr>
        <w:br w:type="page"/>
      </w:r>
    </w:p>
    <w:p w:rsidR="006F0CB5" w:rsidRDefault="00626A1C">
      <w:pPr>
        <w:autoSpaceDE/>
        <w:autoSpaceDN/>
        <w:rPr>
          <w:rFonts w:ascii="方正黑体_GBK" w:eastAsia="方正黑体_GBK" w:hAnsi="方正黑体_GBK" w:cs="方正黑体_GBK"/>
          <w:lang w:eastAsia="zh-CN"/>
        </w:rPr>
      </w:pPr>
      <w:r>
        <w:rPr>
          <w:rFonts w:ascii="方正黑体_GBK" w:eastAsia="方正黑体_GBK" w:hAnsi="方正黑体_GBK" w:cs="方正黑体_GBK" w:hint="eastAsia"/>
          <w:lang w:eastAsia="zh-CN"/>
        </w:rPr>
        <w:lastRenderedPageBreak/>
        <w:t>附件1</w:t>
      </w:r>
    </w:p>
    <w:p w:rsidR="006F0CB5" w:rsidRDefault="006F0CB5">
      <w:pPr>
        <w:autoSpaceDE/>
        <w:autoSpaceDN/>
        <w:spacing w:line="240" w:lineRule="exact"/>
        <w:rPr>
          <w:rFonts w:ascii="黑体" w:eastAsia="黑体" w:hAnsi="黑体" w:cs="黑体"/>
          <w:lang w:eastAsia="zh-CN"/>
        </w:rPr>
      </w:pPr>
    </w:p>
    <w:p w:rsidR="006F0CB5" w:rsidRDefault="00626A1C">
      <w:pPr>
        <w:autoSpaceDE/>
        <w:autoSpaceDN/>
        <w:snapToGrid w:val="0"/>
        <w:jc w:val="center"/>
        <w:rPr>
          <w:rFonts w:ascii="方正小标宋_GBK" w:eastAsia="方正小标宋_GBK"/>
          <w:color w:val="0A0A0A"/>
          <w:w w:val="105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2021年全国灾害信息员师资</w:t>
      </w:r>
    </w:p>
    <w:p w:rsidR="006F0CB5" w:rsidRDefault="00626A1C">
      <w:pPr>
        <w:autoSpaceDE/>
        <w:autoSpaceDN/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w w:val="95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视频培训课程安排</w:t>
      </w:r>
    </w:p>
    <w:p w:rsidR="006F0CB5" w:rsidRDefault="00626A1C">
      <w:pPr>
        <w:autoSpaceDE/>
        <w:autoSpaceDN/>
        <w:spacing w:line="440" w:lineRule="exact"/>
        <w:rPr>
          <w:rFonts w:ascii="仿宋_GB2312"/>
          <w:sz w:val="28"/>
          <w:szCs w:val="28"/>
          <w:lang w:eastAsia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  <w:lang w:eastAsia="zh-CN"/>
        </w:rPr>
        <w:t>时     间</w:t>
      </w:r>
      <w:r>
        <w:rPr>
          <w:rFonts w:ascii="黑体" w:eastAsia="黑体" w:hAnsi="黑体" w:hint="eastAsia"/>
          <w:sz w:val="28"/>
          <w:szCs w:val="28"/>
          <w:lang w:eastAsia="zh-CN"/>
        </w:rPr>
        <w:t>：</w:t>
      </w:r>
      <w:r>
        <w:rPr>
          <w:rFonts w:ascii="方正仿宋_GBK" w:hAnsi="方正仿宋_GBK" w:cs="方正仿宋_GBK" w:hint="eastAsia"/>
          <w:sz w:val="28"/>
          <w:szCs w:val="28"/>
          <w:lang w:eastAsia="zh-CN"/>
        </w:rPr>
        <w:t>2021年5月25日（星期二）14:00-16:50</w:t>
      </w:r>
    </w:p>
    <w:p w:rsidR="006F0CB5" w:rsidRDefault="00626A1C">
      <w:pPr>
        <w:autoSpaceDE/>
        <w:autoSpaceDN/>
        <w:spacing w:line="440" w:lineRule="exact"/>
        <w:rPr>
          <w:rFonts w:ascii="仿宋_GB2312"/>
          <w:sz w:val="28"/>
          <w:szCs w:val="28"/>
          <w:lang w:eastAsia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  <w:lang w:eastAsia="zh-CN"/>
        </w:rPr>
        <w:t>主持人</w:t>
      </w:r>
      <w:r>
        <w:rPr>
          <w:rFonts w:ascii="黑体" w:eastAsia="黑体" w:hAnsi="黑体" w:hint="eastAsia"/>
          <w:sz w:val="28"/>
          <w:szCs w:val="28"/>
          <w:lang w:eastAsia="zh-CN"/>
        </w:rPr>
        <w:t>：</w:t>
      </w:r>
      <w:r>
        <w:rPr>
          <w:rFonts w:ascii="方正仿宋_GBK" w:hAnsi="方正仿宋_GBK" w:cs="方正仿宋_GBK" w:hint="eastAsia"/>
          <w:sz w:val="28"/>
          <w:szCs w:val="28"/>
          <w:lang w:eastAsia="zh-CN"/>
        </w:rPr>
        <w:t>救灾和物资保障司二级巡视员来红州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4327"/>
        <w:gridCol w:w="3127"/>
      </w:tblGrid>
      <w:tr w:rsidR="006F0CB5">
        <w:trPr>
          <w:trHeight w:val="704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课程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主讲人</w:t>
            </w:r>
          </w:p>
        </w:tc>
      </w:tr>
      <w:tr w:rsidR="006F0CB5">
        <w:trPr>
          <w:trHeight w:val="676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14:0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05</w:t>
            </w:r>
          </w:p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开班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救灾司二级巡视员</w:t>
            </w:r>
          </w:p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来红州</w:t>
            </w:r>
          </w:p>
        </w:tc>
      </w:tr>
      <w:tr w:rsidR="006F0CB5">
        <w:trPr>
          <w:trHeight w:val="643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25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（20分钟）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灾情管理政策解读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救灾司灾情管理处处长 王 超</w:t>
            </w:r>
          </w:p>
        </w:tc>
      </w:tr>
      <w:tr w:rsidR="006F0CB5">
        <w:trPr>
          <w:trHeight w:val="710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25-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（20分钟）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灾情统计报告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国家减灾中心数据中心研究员 汪 洋</w:t>
            </w:r>
          </w:p>
        </w:tc>
      </w:tr>
      <w:tr w:rsidR="006F0CB5">
        <w:trPr>
          <w:trHeight w:val="610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14: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15: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（20分钟）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灾情核查评估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救灾司灾情管理处干部 代瀚锋</w:t>
            </w:r>
          </w:p>
        </w:tc>
      </w:tr>
      <w:tr w:rsidR="006F0CB5">
        <w:trPr>
          <w:trHeight w:val="627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15: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15: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25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（20分钟）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灾害信息员队伍建设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救灾司灾情管理处干部 朱暮村</w:t>
            </w:r>
          </w:p>
        </w:tc>
      </w:tr>
      <w:tr w:rsidR="006F0CB5">
        <w:trPr>
          <w:trHeight w:val="760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15: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25-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15: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（20分钟）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灾情会商核定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救灾司灾情管理处干部 许亮亮</w:t>
            </w:r>
          </w:p>
        </w:tc>
      </w:tr>
      <w:tr w:rsidR="006F0CB5">
        <w:trPr>
          <w:trHeight w:val="760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15: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16: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（20分钟）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灾害风险隐患信息报送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监测减灾司风险监测处处长 王成磊</w:t>
            </w:r>
          </w:p>
        </w:tc>
      </w:tr>
      <w:tr w:rsidR="006F0CB5">
        <w:trPr>
          <w:trHeight w:val="1020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16: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05-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16: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45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0分钟）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地方经验介绍（队伍建设、灾情统计报送和会商核定、灾情核查、灾情管理信息化、强化重特大自然灾害报灾准备）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浙江、江西、河北、广东、四川省应急管理厅救灾处处长</w:t>
            </w:r>
          </w:p>
        </w:tc>
      </w:tr>
      <w:tr w:rsidR="006F0CB5">
        <w:trPr>
          <w:trHeight w:val="1020"/>
        </w:trPr>
        <w:tc>
          <w:tcPr>
            <w:tcW w:w="2044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16: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45-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: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50</w:t>
            </w:r>
          </w:p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（5分钟）</w:t>
            </w:r>
          </w:p>
        </w:tc>
        <w:tc>
          <w:tcPr>
            <w:tcW w:w="43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培训总结</w:t>
            </w:r>
          </w:p>
        </w:tc>
        <w:tc>
          <w:tcPr>
            <w:tcW w:w="3127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救灾司二级巡视员</w:t>
            </w:r>
          </w:p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eastAsia="zh-CN"/>
              </w:rPr>
              <w:t>来红州</w:t>
            </w:r>
          </w:p>
        </w:tc>
      </w:tr>
    </w:tbl>
    <w:p w:rsidR="006F0CB5" w:rsidRDefault="006F0CB5">
      <w:pPr>
        <w:autoSpaceDE/>
        <w:autoSpaceDN/>
        <w:rPr>
          <w:rFonts w:eastAsia="黑体"/>
          <w:lang w:eastAsia="zh-CN"/>
        </w:rPr>
        <w:sectPr w:rsidR="006F0CB5">
          <w:footerReference w:type="even" r:id="rId8"/>
          <w:footerReference w:type="default" r:id="rId9"/>
          <w:pgSz w:w="11906" w:h="16838"/>
          <w:pgMar w:top="2098" w:right="1474" w:bottom="1417" w:left="1587" w:header="851" w:footer="850" w:gutter="0"/>
          <w:cols w:space="0"/>
          <w:titlePg/>
          <w:docGrid w:type="linesAndChars" w:linePitch="605" w:charSpace="-842"/>
        </w:sectPr>
      </w:pPr>
    </w:p>
    <w:p w:rsidR="006F0CB5" w:rsidRDefault="00626A1C">
      <w:pPr>
        <w:autoSpaceDE/>
        <w:autoSpaceDN/>
        <w:rPr>
          <w:rFonts w:ascii="方正黑体_GBK" w:eastAsia="方正黑体_GBK" w:hAnsi="方正黑体_GBK" w:cs="方正黑体_GBK"/>
          <w:lang w:eastAsia="zh-CN"/>
        </w:rPr>
      </w:pPr>
      <w:r>
        <w:rPr>
          <w:rFonts w:ascii="方正黑体_GBK" w:eastAsia="方正黑体_GBK" w:hAnsi="方正黑体_GBK" w:cs="方正黑体_GBK" w:hint="eastAsia"/>
          <w:lang w:eastAsia="zh-CN"/>
        </w:rPr>
        <w:lastRenderedPageBreak/>
        <w:t>附件2</w:t>
      </w:r>
    </w:p>
    <w:p w:rsidR="006F0CB5" w:rsidRPr="008C20EF" w:rsidRDefault="008C20EF">
      <w:pPr>
        <w:autoSpaceDE/>
        <w:autoSpaceDN/>
        <w:snapToGrid w:val="0"/>
        <w:jc w:val="center"/>
        <w:rPr>
          <w:rFonts w:ascii="方正小标宋_GBK" w:eastAsia="方正小标宋_GBK"/>
          <w:color w:val="0A0A0A"/>
          <w:w w:val="105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A0A0A"/>
          <w:w w:val="105"/>
          <w:sz w:val="44"/>
          <w:szCs w:val="44"/>
          <w:lang w:eastAsia="zh-CN"/>
        </w:rPr>
        <w:t>培训人数反馈表</w:t>
      </w:r>
    </w:p>
    <w:p w:rsidR="006F0CB5" w:rsidRDefault="00626A1C">
      <w:pPr>
        <w:autoSpaceDE/>
        <w:autoSpaceDN/>
        <w:snapToGrid w:val="0"/>
        <w:jc w:val="center"/>
        <w:rPr>
          <w:rFonts w:ascii="方正小标宋_GBK" w:eastAsia="方正小标宋_GBK"/>
          <w:color w:val="0A0A0A"/>
          <w:w w:val="105"/>
          <w:sz w:val="44"/>
          <w:szCs w:val="44"/>
          <w:lang w:eastAsia="zh-CN"/>
        </w:rPr>
      </w:pPr>
      <w:r>
        <w:rPr>
          <w:rFonts w:ascii="楷体_GB2312" w:eastAsia="楷体_GB2312" w:hAnsi="楷体_GB2312" w:cs="楷体_GB2312" w:hint="eastAsia"/>
          <w:szCs w:val="32"/>
          <w:u w:val="single"/>
          <w:lang w:eastAsia="zh-CN"/>
        </w:rPr>
        <w:t xml:space="preserve">  </w:t>
      </w:r>
      <w:r>
        <w:rPr>
          <w:rFonts w:ascii="方正楷体_GBK" w:eastAsia="方正楷体_GBK" w:hAnsi="方正楷体_GBK" w:cs="方正楷体_GBK" w:hint="eastAsia"/>
          <w:szCs w:val="32"/>
          <w:u w:val="single"/>
          <w:lang w:eastAsia="zh-CN"/>
        </w:rPr>
        <w:t xml:space="preserve">      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 xml:space="preserve">区（自治县、经开区）应急局    </w:t>
      </w:r>
      <w:r w:rsidR="008C20EF">
        <w:rPr>
          <w:rFonts w:ascii="方正楷体_GBK" w:eastAsia="方正楷体_GBK" w:hAnsi="方正楷体_GBK" w:cs="方正楷体_GBK" w:hint="eastAsia"/>
          <w:szCs w:val="32"/>
          <w:lang w:eastAsia="zh-CN"/>
        </w:rPr>
        <w:t xml:space="preserve">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 xml:space="preserve">     2021年5月25日</w:t>
      </w:r>
    </w:p>
    <w:p w:rsidR="006F0CB5" w:rsidRDefault="006F0CB5">
      <w:pPr>
        <w:autoSpaceDE/>
        <w:autoSpaceDN/>
        <w:snapToGrid w:val="0"/>
        <w:rPr>
          <w:rFonts w:ascii="方正楷体_GBK" w:eastAsia="方正楷体_GBK" w:hAnsi="方正楷体_GBK" w:cs="方正楷体_GBK"/>
          <w:b/>
          <w:bCs/>
          <w:szCs w:val="32"/>
          <w:lang w:eastAsia="zh-CN"/>
        </w:rPr>
      </w:pPr>
    </w:p>
    <w:tbl>
      <w:tblPr>
        <w:tblpPr w:leftFromText="180" w:rightFromText="180" w:vertAnchor="page" w:horzAnchor="page" w:tblpX="1744" w:tblpY="374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551"/>
        <w:gridCol w:w="2693"/>
      </w:tblGrid>
      <w:tr w:rsidR="006F0CB5" w:rsidTr="004622DE">
        <w:trPr>
          <w:trHeight w:hRule="exact" w:val="954"/>
        </w:trPr>
        <w:tc>
          <w:tcPr>
            <w:tcW w:w="1668" w:type="dxa"/>
            <w:vAlign w:val="center"/>
          </w:tcPr>
          <w:p w:rsidR="006F0CB5" w:rsidRDefault="00E12C7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  <w:lang w:eastAsia="zh-CN"/>
              </w:rPr>
              <w:t>参会单位</w:t>
            </w:r>
          </w:p>
        </w:tc>
        <w:tc>
          <w:tcPr>
            <w:tcW w:w="2268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  <w:lang w:eastAsia="zh-CN"/>
              </w:rPr>
              <w:t>区县参会总人数</w:t>
            </w:r>
          </w:p>
        </w:tc>
        <w:tc>
          <w:tcPr>
            <w:tcW w:w="2551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  <w:lang w:eastAsia="zh-CN"/>
              </w:rPr>
              <w:t>乡镇分会场总人数</w:t>
            </w:r>
          </w:p>
        </w:tc>
        <w:tc>
          <w:tcPr>
            <w:tcW w:w="2693" w:type="dxa"/>
            <w:vAlign w:val="center"/>
          </w:tcPr>
          <w:p w:rsidR="006F0CB5" w:rsidRDefault="00626A1C">
            <w:pPr>
              <w:autoSpaceDE/>
              <w:autoSpaceDN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  <w:lang w:eastAsia="zh-CN"/>
              </w:rPr>
              <w:t>乡镇分会</w:t>
            </w:r>
            <w:r w:rsidR="004622DE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  <w:lang w:eastAsia="zh-CN"/>
              </w:rPr>
              <w:t>场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  <w:lang w:eastAsia="zh-CN"/>
              </w:rPr>
              <w:t>（个）</w:t>
            </w:r>
          </w:p>
        </w:tc>
      </w:tr>
      <w:tr w:rsidR="006F0CB5" w:rsidTr="004622DE">
        <w:trPr>
          <w:trHeight w:hRule="exact" w:val="850"/>
        </w:trPr>
        <w:tc>
          <w:tcPr>
            <w:tcW w:w="1668" w:type="dxa"/>
          </w:tcPr>
          <w:p w:rsidR="006F0CB5" w:rsidRDefault="006F0CB5">
            <w:pPr>
              <w:autoSpaceDE/>
              <w:autoSpaceDN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0CB5" w:rsidRDefault="006F0CB5">
            <w:pPr>
              <w:autoSpaceDE/>
              <w:autoSpaceDN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F0CB5" w:rsidRDefault="006F0CB5">
            <w:pPr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0CB5" w:rsidRDefault="006F0CB5">
            <w:pPr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</w:tr>
      <w:tr w:rsidR="006F0CB5" w:rsidTr="004622DE">
        <w:trPr>
          <w:trHeight w:hRule="exact" w:val="850"/>
        </w:trPr>
        <w:tc>
          <w:tcPr>
            <w:tcW w:w="1668" w:type="dxa"/>
          </w:tcPr>
          <w:p w:rsidR="006F0CB5" w:rsidRDefault="006F0CB5">
            <w:pPr>
              <w:autoSpaceDE/>
              <w:autoSpaceDN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0CB5" w:rsidRDefault="006F0CB5">
            <w:pPr>
              <w:autoSpaceDE/>
              <w:autoSpaceDN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F0CB5" w:rsidRDefault="006F0CB5">
            <w:pPr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0CB5" w:rsidRDefault="006F0CB5">
            <w:pPr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</w:tr>
    </w:tbl>
    <w:p w:rsidR="006F0CB5" w:rsidRDefault="006F0CB5">
      <w:pPr>
        <w:autoSpaceDE/>
        <w:autoSpaceDN/>
        <w:snapToGrid w:val="0"/>
        <w:rPr>
          <w:rFonts w:ascii="楷体_GB2312" w:eastAsia="楷体_GB2312" w:hAnsi="楷体_GB2312" w:cs="楷体_GB2312"/>
          <w:b/>
          <w:bCs/>
          <w:sz w:val="24"/>
          <w:szCs w:val="24"/>
          <w:lang w:eastAsia="zh-CN"/>
        </w:rPr>
      </w:pPr>
    </w:p>
    <w:p w:rsidR="006F0CB5" w:rsidRDefault="00626A1C">
      <w:pPr>
        <w:autoSpaceDE/>
        <w:autoSpaceDN/>
        <w:spacing w:line="440" w:lineRule="exact"/>
        <w:rPr>
          <w:rFonts w:ascii="方正楷体_GBK" w:eastAsia="方正楷体_GBK" w:hAnsi="方正楷体_GBK" w:cs="方正楷体_GBK"/>
          <w:szCs w:val="32"/>
          <w:u w:val="single"/>
          <w:lang w:eastAsia="zh-CN"/>
        </w:rPr>
      </w:pPr>
      <w:r>
        <w:rPr>
          <w:rFonts w:ascii="方正楷体_GBK" w:eastAsia="方正楷体_GBK" w:hAnsi="方正楷体_GBK" w:cs="方正楷体_GBK" w:hint="eastAsia"/>
          <w:szCs w:val="32"/>
          <w:lang w:eastAsia="zh-CN"/>
        </w:rPr>
        <w:t>据统计：</w:t>
      </w:r>
      <w:r>
        <w:rPr>
          <w:rFonts w:ascii="方正楷体_GBK" w:eastAsia="方正楷体_GBK" w:hAnsi="方正楷体_GBK" w:cs="方正楷体_GBK" w:hint="eastAsia"/>
          <w:szCs w:val="32"/>
          <w:u w:val="single"/>
          <w:lang w:eastAsia="zh-CN"/>
        </w:rPr>
        <w:t xml:space="preserve">     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>个区（县）</w:t>
      </w:r>
      <w:r>
        <w:rPr>
          <w:rFonts w:ascii="方正楷体_GBK" w:eastAsia="方正楷体_GBK" w:hAnsi="方正楷体_GBK" w:cs="方正楷体_GBK" w:hint="eastAsia"/>
          <w:szCs w:val="32"/>
          <w:u w:val="single"/>
          <w:lang w:eastAsia="zh-CN"/>
        </w:rPr>
        <w:t xml:space="preserve">     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>个乡镇（街道）</w:t>
      </w:r>
      <w:r>
        <w:rPr>
          <w:rFonts w:ascii="方正楷体_GBK" w:eastAsia="方正楷体_GBK" w:hAnsi="方正楷体_GBK" w:cs="方正楷体_GBK" w:hint="eastAsia"/>
          <w:szCs w:val="32"/>
          <w:u w:val="single"/>
          <w:lang w:eastAsia="zh-CN"/>
        </w:rPr>
        <w:t xml:space="preserve">     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>个村（社区）共</w:t>
      </w:r>
      <w:r>
        <w:rPr>
          <w:rFonts w:ascii="方正楷体_GBK" w:eastAsia="方正楷体_GBK" w:hAnsi="方正楷体_GBK" w:cs="方正楷体_GBK" w:hint="eastAsia"/>
          <w:szCs w:val="32"/>
          <w:u w:val="single"/>
          <w:lang w:eastAsia="zh-CN"/>
        </w:rPr>
        <w:t xml:space="preserve">      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>个分会场，</w:t>
      </w:r>
      <w:r>
        <w:rPr>
          <w:rFonts w:ascii="方正楷体_GBK" w:eastAsia="方正楷体_GBK" w:hAnsi="方正楷体_GBK" w:cs="方正楷体_GBK" w:hint="eastAsia"/>
          <w:szCs w:val="32"/>
          <w:u w:val="single"/>
          <w:lang w:eastAsia="zh-CN"/>
        </w:rPr>
        <w:t xml:space="preserve">        </w:t>
      </w:r>
      <w:r>
        <w:rPr>
          <w:rFonts w:ascii="方正楷体_GBK" w:eastAsia="方正楷体_GBK" w:hAnsi="方正楷体_GBK" w:cs="方正楷体_GBK" w:hint="eastAsia"/>
          <w:szCs w:val="32"/>
          <w:lang w:eastAsia="zh-CN"/>
        </w:rPr>
        <w:t xml:space="preserve">人参加培训。  </w:t>
      </w:r>
    </w:p>
    <w:p w:rsidR="006F0CB5" w:rsidRDefault="006F0CB5" w:rsidP="006F0CB5">
      <w:pPr>
        <w:pStyle w:val="a3"/>
        <w:autoSpaceDE/>
        <w:autoSpaceDN/>
        <w:spacing w:line="381" w:lineRule="auto"/>
        <w:ind w:leftChars="62" w:left="198" w:right="176" w:firstLineChars="196" w:firstLine="941"/>
        <w:rPr>
          <w:sz w:val="48"/>
          <w:lang w:eastAsia="zh-CN"/>
        </w:rPr>
      </w:pPr>
    </w:p>
    <w:sectPr w:rsidR="006F0CB5" w:rsidSect="006F0CB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44" w:rsidRDefault="00612F44" w:rsidP="006F0CB5">
      <w:r>
        <w:separator/>
      </w:r>
    </w:p>
  </w:endnote>
  <w:endnote w:type="continuationSeparator" w:id="1">
    <w:p w:rsidR="00612F44" w:rsidRDefault="00612F44" w:rsidP="006F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5" w:rsidRDefault="00626A1C">
    <w:pPr>
      <w:pStyle w:val="a5"/>
      <w:ind w:firstLineChars="100" w:firstLine="280"/>
    </w:pPr>
    <w:r>
      <w:rPr>
        <w:rFonts w:ascii="Times New Roman" w:hAnsi="Times New Roman" w:cs="Times New Roman"/>
        <w:sz w:val="28"/>
        <w:szCs w:val="28"/>
      </w:rPr>
      <w:t xml:space="preserve">— </w:t>
    </w:r>
    <w:r w:rsidR="00F27D9E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F27D9E">
      <w:rPr>
        <w:rFonts w:ascii="Times New Roman" w:hAnsi="Times New Roman" w:cs="Times New Roman"/>
        <w:sz w:val="28"/>
        <w:szCs w:val="28"/>
      </w:rPr>
      <w:fldChar w:fldCharType="separate"/>
    </w:r>
    <w:r w:rsidR="00473D9B" w:rsidRPr="00473D9B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F27D9E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5" w:rsidRDefault="00626A1C">
    <w:pPr>
      <w:pStyle w:val="a5"/>
      <w:wordWrap w:val="0"/>
      <w:ind w:firstLineChars="100" w:firstLine="280"/>
      <w:jc w:val="right"/>
      <w:rPr>
        <w:lang w:eastAsia="zh-C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F27D9E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F27D9E">
      <w:rPr>
        <w:rFonts w:ascii="Times New Roman" w:hAnsi="Times New Roman" w:cs="Times New Roman"/>
        <w:sz w:val="28"/>
        <w:szCs w:val="28"/>
      </w:rPr>
      <w:fldChar w:fldCharType="separate"/>
    </w:r>
    <w:r w:rsidR="00473D9B" w:rsidRPr="00473D9B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F27D9E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  <w:r>
      <w:rPr>
        <w:rFonts w:ascii="Times New Roman" w:hAnsi="Times New Roman" w:cs="Times New Roman" w:hint="eastAsia"/>
        <w:sz w:val="28"/>
        <w:szCs w:val="28"/>
        <w:lang w:eastAsia="zh-CN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44" w:rsidRDefault="00612F44" w:rsidP="006F0CB5">
      <w:r>
        <w:separator/>
      </w:r>
    </w:p>
  </w:footnote>
  <w:footnote w:type="continuationSeparator" w:id="1">
    <w:p w:rsidR="00612F44" w:rsidRDefault="00612F44" w:rsidP="006F0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5B98"/>
    <w:multiLevelType w:val="singleLevel"/>
    <w:tmpl w:val="3FAF5B9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evenAndOddHeaders/>
  <w:drawingGridHorizontalSpacing w:val="158"/>
  <w:drawingGridVerticalSpacing w:val="303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A4B64"/>
    <w:rsid w:val="00022E6B"/>
    <w:rsid w:val="00095B89"/>
    <w:rsid w:val="000A1510"/>
    <w:rsid w:val="000B6FDF"/>
    <w:rsid w:val="000F4C24"/>
    <w:rsid w:val="00111996"/>
    <w:rsid w:val="00123CB9"/>
    <w:rsid w:val="0013631D"/>
    <w:rsid w:val="001C066D"/>
    <w:rsid w:val="001C6E74"/>
    <w:rsid w:val="001F22CB"/>
    <w:rsid w:val="002302D9"/>
    <w:rsid w:val="002514A1"/>
    <w:rsid w:val="002550CD"/>
    <w:rsid w:val="002A1ADD"/>
    <w:rsid w:val="002D4EF5"/>
    <w:rsid w:val="002E1200"/>
    <w:rsid w:val="002E1646"/>
    <w:rsid w:val="002E222A"/>
    <w:rsid w:val="002E263E"/>
    <w:rsid w:val="00382D61"/>
    <w:rsid w:val="00383F40"/>
    <w:rsid w:val="003F4644"/>
    <w:rsid w:val="003F4CE9"/>
    <w:rsid w:val="004064A8"/>
    <w:rsid w:val="00412B4D"/>
    <w:rsid w:val="00433620"/>
    <w:rsid w:val="00454A74"/>
    <w:rsid w:val="004622DE"/>
    <w:rsid w:val="00473D9B"/>
    <w:rsid w:val="0048282D"/>
    <w:rsid w:val="004A7006"/>
    <w:rsid w:val="004B6DE6"/>
    <w:rsid w:val="004F783A"/>
    <w:rsid w:val="0059150C"/>
    <w:rsid w:val="005B3F86"/>
    <w:rsid w:val="005C67CB"/>
    <w:rsid w:val="005E6AC6"/>
    <w:rsid w:val="006123F5"/>
    <w:rsid w:val="00612F44"/>
    <w:rsid w:val="00613563"/>
    <w:rsid w:val="00626A1C"/>
    <w:rsid w:val="00634EB8"/>
    <w:rsid w:val="006C31E3"/>
    <w:rsid w:val="006C7F87"/>
    <w:rsid w:val="006E27EA"/>
    <w:rsid w:val="006F0CB5"/>
    <w:rsid w:val="00763778"/>
    <w:rsid w:val="00801478"/>
    <w:rsid w:val="00845147"/>
    <w:rsid w:val="008545C1"/>
    <w:rsid w:val="00893F01"/>
    <w:rsid w:val="008C20EF"/>
    <w:rsid w:val="008D56AA"/>
    <w:rsid w:val="00911DED"/>
    <w:rsid w:val="0095122A"/>
    <w:rsid w:val="009660A5"/>
    <w:rsid w:val="009A4B64"/>
    <w:rsid w:val="009B7CB2"/>
    <w:rsid w:val="00A27761"/>
    <w:rsid w:val="00A43E5C"/>
    <w:rsid w:val="00AB2373"/>
    <w:rsid w:val="00B0310C"/>
    <w:rsid w:val="00B04D2A"/>
    <w:rsid w:val="00B602DB"/>
    <w:rsid w:val="00B75783"/>
    <w:rsid w:val="00B81898"/>
    <w:rsid w:val="00BA2B2F"/>
    <w:rsid w:val="00BC7DA7"/>
    <w:rsid w:val="00BE6BE5"/>
    <w:rsid w:val="00C92AB6"/>
    <w:rsid w:val="00C97152"/>
    <w:rsid w:val="00CC0CF7"/>
    <w:rsid w:val="00CC5570"/>
    <w:rsid w:val="00CE2662"/>
    <w:rsid w:val="00D021B7"/>
    <w:rsid w:val="00D077D2"/>
    <w:rsid w:val="00D16647"/>
    <w:rsid w:val="00D60DB9"/>
    <w:rsid w:val="00D71FBD"/>
    <w:rsid w:val="00E00201"/>
    <w:rsid w:val="00E12C7C"/>
    <w:rsid w:val="00E42B4E"/>
    <w:rsid w:val="00E740D4"/>
    <w:rsid w:val="00E762F3"/>
    <w:rsid w:val="00E95F33"/>
    <w:rsid w:val="00EA16F1"/>
    <w:rsid w:val="00ED3E8F"/>
    <w:rsid w:val="00F01E5F"/>
    <w:rsid w:val="00F204DE"/>
    <w:rsid w:val="00F27D9E"/>
    <w:rsid w:val="00F47ECD"/>
    <w:rsid w:val="00F6507D"/>
    <w:rsid w:val="00F81016"/>
    <w:rsid w:val="00FB6F0E"/>
    <w:rsid w:val="00FF4F21"/>
    <w:rsid w:val="00FF60A7"/>
    <w:rsid w:val="0C9C5D61"/>
    <w:rsid w:val="1A3F3871"/>
    <w:rsid w:val="3F321B82"/>
    <w:rsid w:val="5351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uiPriority w:val="1"/>
    <w:qFormat/>
    <w:rsid w:val="006F0CB5"/>
    <w:pPr>
      <w:widowControl w:val="0"/>
      <w:autoSpaceDE w:val="0"/>
      <w:autoSpaceDN w:val="0"/>
    </w:pPr>
    <w:rPr>
      <w:rFonts w:ascii="宋体" w:eastAsia="方正仿宋_GBK" w:hAnsi="宋体" w:cs="宋体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F0CB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ody Text"/>
    <w:basedOn w:val="a"/>
    <w:uiPriority w:val="1"/>
    <w:qFormat/>
    <w:rsid w:val="006F0CB5"/>
    <w:rPr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F0C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F0C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F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6F0CB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F0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F0CB5"/>
    <w:pPr>
      <w:spacing w:before="1"/>
      <w:ind w:left="1362"/>
      <w:outlineLvl w:val="1"/>
    </w:pPr>
    <w:rPr>
      <w:sz w:val="41"/>
      <w:szCs w:val="41"/>
    </w:rPr>
  </w:style>
  <w:style w:type="paragraph" w:styleId="a8">
    <w:name w:val="List Paragraph"/>
    <w:basedOn w:val="a"/>
    <w:uiPriority w:val="1"/>
    <w:qFormat/>
    <w:rsid w:val="006F0CB5"/>
    <w:pPr>
      <w:spacing w:before="218"/>
      <w:ind w:left="1006" w:hanging="252"/>
    </w:pPr>
  </w:style>
  <w:style w:type="paragraph" w:customStyle="1" w:styleId="TableParagraph">
    <w:name w:val="Table Paragraph"/>
    <w:basedOn w:val="a"/>
    <w:uiPriority w:val="1"/>
    <w:qFormat/>
    <w:rsid w:val="006F0CB5"/>
  </w:style>
  <w:style w:type="character" w:customStyle="1" w:styleId="Char1">
    <w:name w:val="页眉 Char"/>
    <w:basedOn w:val="a0"/>
    <w:link w:val="a6"/>
    <w:uiPriority w:val="99"/>
    <w:semiHidden/>
    <w:rsid w:val="006F0CB5"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F0CB5"/>
    <w:rPr>
      <w:rFonts w:ascii="宋体" w:eastAsia="宋体" w:hAnsi="宋体" w:cs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CB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241</Words>
  <Characters>1376</Characters>
  <Application>Microsoft Office Word</Application>
  <DocSecurity>0</DocSecurity>
  <Lines>11</Lines>
  <Paragraphs>3</Paragraphs>
  <ScaleCrop>false</ScaleCrop>
  <Company>china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杜建军</cp:lastModifiedBy>
  <cp:revision>45</cp:revision>
  <cp:lastPrinted>2021-05-20T03:04:00Z</cp:lastPrinted>
  <dcterms:created xsi:type="dcterms:W3CDTF">2021-05-19T02:38:00Z</dcterms:created>
  <dcterms:modified xsi:type="dcterms:W3CDTF">2021-05-21T09:29:00Z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